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400" w:rsidRPr="000334F4" w:rsidRDefault="00CA2913">
      <w:r>
        <w:rPr>
          <w:noProof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6.85pt;margin-top:-38.4pt;width:525pt;height:92.25pt;z-index:251658240" fillcolor="window">
            <v:imagedata r:id="rId9" o:title=""/>
          </v:shape>
          <o:OLEObject Type="Embed" ProgID="Word.Picture.8" ShapeID="_x0000_s1026" DrawAspect="Content" ObjectID="_1676960502" r:id="rId10"/>
        </w:pict>
      </w:r>
    </w:p>
    <w:p w:rsidR="00907400" w:rsidRDefault="00907400"/>
    <w:p w:rsidR="00907400" w:rsidRPr="00907400" w:rsidRDefault="00907400" w:rsidP="003F2A3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34F4" w:rsidRDefault="000334F4" w:rsidP="0090740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34F4" w:rsidRPr="007F1003" w:rsidRDefault="000334F4" w:rsidP="0090740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07400" w:rsidRPr="00050E79" w:rsidRDefault="00907400" w:rsidP="0090740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СЪГЛАСУВАЛ</w:t>
      </w:r>
      <w:r w:rsidRPr="002461CD">
        <w:rPr>
          <w:rFonts w:ascii="Times New Roman" w:hAnsi="Times New Roman" w:cs="Times New Roman"/>
          <w:b/>
          <w:sz w:val="24"/>
          <w:szCs w:val="24"/>
        </w:rPr>
        <w:t>:</w:t>
      </w:r>
    </w:p>
    <w:p w:rsidR="00E62EDC" w:rsidRDefault="00E62EDC" w:rsidP="00E01851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400" w:rsidRPr="00E01851" w:rsidRDefault="00907400" w:rsidP="00E01851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ОБЛАСТЕН УПРАВИТЕЛ</w:t>
      </w:r>
      <w:r w:rsidR="00E0185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 ОБЛАСТ ВРАЦА</w:t>
      </w:r>
    </w:p>
    <w:p w:rsidR="00E01851" w:rsidRDefault="00907400" w:rsidP="00E01851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И ПРЕДСЕДАТЕЛ НА</w:t>
      </w:r>
      <w:r w:rsidR="00E0185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71219">
        <w:rPr>
          <w:rFonts w:ascii="Times New Roman" w:hAnsi="Times New Roman" w:cs="Times New Roman"/>
          <w:b/>
          <w:sz w:val="24"/>
          <w:szCs w:val="24"/>
        </w:rPr>
        <w:t>ОБЛАСТ</w:t>
      </w:r>
      <w:r w:rsidRPr="00F738B1">
        <w:rPr>
          <w:rFonts w:ascii="Times New Roman" w:hAnsi="Times New Roman" w:cs="Times New Roman"/>
          <w:b/>
          <w:sz w:val="24"/>
          <w:szCs w:val="24"/>
        </w:rPr>
        <w:t>Н</w:t>
      </w:r>
      <w:r w:rsidR="00C71219">
        <w:rPr>
          <w:rFonts w:ascii="Times New Roman" w:hAnsi="Times New Roman" w:cs="Times New Roman"/>
          <w:b/>
          <w:sz w:val="24"/>
          <w:szCs w:val="24"/>
        </w:rPr>
        <w:t>ИЯ</w:t>
      </w:r>
      <w:r w:rsidRPr="00F738B1">
        <w:rPr>
          <w:rFonts w:ascii="Times New Roman" w:hAnsi="Times New Roman" w:cs="Times New Roman"/>
          <w:b/>
          <w:sz w:val="24"/>
          <w:szCs w:val="24"/>
        </w:rPr>
        <w:t xml:space="preserve"> СЪВЕТ ЗА </w:t>
      </w:r>
    </w:p>
    <w:p w:rsidR="00907400" w:rsidRPr="00E01851" w:rsidRDefault="00907400" w:rsidP="00E01851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738B1">
        <w:rPr>
          <w:rFonts w:ascii="Times New Roman" w:hAnsi="Times New Roman" w:cs="Times New Roman"/>
          <w:b/>
          <w:sz w:val="24"/>
          <w:szCs w:val="24"/>
        </w:rPr>
        <w:t>НАМАЛЯВАНЕ НА РИСКА ОТ БЕДСТВИЯ</w:t>
      </w:r>
    </w:p>
    <w:p w:rsidR="00907400" w:rsidRPr="00182342" w:rsidRDefault="00907400" w:rsidP="0090740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400" w:rsidRPr="00182342" w:rsidRDefault="00907400" w:rsidP="0090740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7400" w:rsidRDefault="00907400" w:rsidP="0090740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2342" w:rsidRPr="00182342" w:rsidRDefault="00182342" w:rsidP="0090740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786" w:rsidRPr="00182342" w:rsidRDefault="00D35786" w:rsidP="005778A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07400" w:rsidRPr="00A004BE" w:rsidRDefault="00907400" w:rsidP="00322F48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004BE">
        <w:rPr>
          <w:rFonts w:ascii="Times New Roman" w:hAnsi="Times New Roman" w:cs="Times New Roman"/>
          <w:b/>
          <w:sz w:val="40"/>
          <w:szCs w:val="40"/>
        </w:rPr>
        <w:t xml:space="preserve">ПРОГРАМА </w:t>
      </w:r>
      <w:r>
        <w:rPr>
          <w:rFonts w:ascii="Times New Roman" w:hAnsi="Times New Roman" w:cs="Times New Roman"/>
          <w:b/>
          <w:sz w:val="40"/>
          <w:szCs w:val="40"/>
        </w:rPr>
        <w:t xml:space="preserve">НА ОБЩИНА ВРАЦА </w:t>
      </w:r>
      <w:r w:rsidRPr="00A004BE">
        <w:rPr>
          <w:rFonts w:ascii="Times New Roman" w:hAnsi="Times New Roman" w:cs="Times New Roman"/>
          <w:b/>
          <w:sz w:val="40"/>
          <w:szCs w:val="40"/>
        </w:rPr>
        <w:t>ЗА НАМАЛЯВАНЕ НА РИСКА ОТ БЕДСТВИЯ</w:t>
      </w:r>
      <w:r>
        <w:rPr>
          <w:rFonts w:ascii="Times New Roman" w:hAnsi="Times New Roman" w:cs="Times New Roman"/>
          <w:b/>
          <w:sz w:val="40"/>
          <w:szCs w:val="40"/>
        </w:rPr>
        <w:t xml:space="preserve"> ЗА ПЕРИОДА 2021-2025 г.</w:t>
      </w:r>
    </w:p>
    <w:p w:rsidR="005778A1" w:rsidRDefault="005778A1" w:rsidP="005F2FF1">
      <w:pPr>
        <w:jc w:val="both"/>
      </w:pPr>
    </w:p>
    <w:p w:rsidR="005778A1" w:rsidRPr="005778A1" w:rsidRDefault="005778A1" w:rsidP="005F2FF1">
      <w:pPr>
        <w:jc w:val="both"/>
      </w:pPr>
    </w:p>
    <w:p w:rsidR="00050E79" w:rsidRPr="00F67985" w:rsidRDefault="00F67985" w:rsidP="005778A1">
      <w:pPr>
        <w:jc w:val="center"/>
      </w:pPr>
      <w:r>
        <w:rPr>
          <w:noProof/>
          <w:lang w:eastAsia="bg-BG"/>
        </w:rPr>
        <w:drawing>
          <wp:inline distT="0" distB="0" distL="0" distR="0" wp14:anchorId="5F82645B" wp14:editId="2850CF2D">
            <wp:extent cx="5562600" cy="2552700"/>
            <wp:effectExtent l="0" t="0" r="0" b="0"/>
            <wp:docPr id="2" name="Картина 2" descr="C:\Users\Tsveti\Desktop\9a7d85be0e55c23aa8eda21bbd300a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sveti\Desktop\9a7d85be0e55c23aa8eda21bbd300a6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025" cy="255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E79" w:rsidRDefault="00F67985">
      <w:pPr>
        <w:rPr>
          <w:lang w:val="en-US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778A1" w:rsidRPr="005778A1" w:rsidRDefault="005778A1"/>
    <w:p w:rsidR="003B16F4" w:rsidRDefault="00050E79" w:rsidP="003B16F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050E79">
        <w:rPr>
          <w:rFonts w:ascii="Times New Roman" w:hAnsi="Times New Roman" w:cs="Times New Roman"/>
          <w:b/>
          <w:sz w:val="24"/>
          <w:szCs w:val="24"/>
        </w:rPr>
        <w:t>р.</w:t>
      </w:r>
      <w:r w:rsidR="0062139C">
        <w:rPr>
          <w:rFonts w:ascii="Times New Roman" w:hAnsi="Times New Roman" w:cs="Times New Roman"/>
          <w:b/>
          <w:sz w:val="24"/>
          <w:szCs w:val="24"/>
        </w:rPr>
        <w:t xml:space="preserve"> Враца, 2021 година</w:t>
      </w:r>
    </w:p>
    <w:p w:rsidR="005936E6" w:rsidRDefault="005936E6" w:rsidP="001B4AD2">
      <w:pPr>
        <w:pStyle w:val="a4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936E6" w:rsidRDefault="005936E6" w:rsidP="001B4AD2">
      <w:pPr>
        <w:pStyle w:val="a4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4AD2" w:rsidRDefault="001B4AD2" w:rsidP="001B4AD2">
      <w:pPr>
        <w:pStyle w:val="a4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СЪКРАЩЕНИЯ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1574"/>
        <w:gridCol w:w="6994"/>
      </w:tblGrid>
      <w:tr w:rsidR="001B4AD2" w:rsidTr="004B5166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Pr="0027163B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БЧК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Български червен кръст</w:t>
            </w:r>
          </w:p>
        </w:tc>
      </w:tr>
      <w:tr w:rsidR="001B4AD2" w:rsidTr="004B5166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Pr="0027163B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63B">
              <w:rPr>
                <w:rFonts w:ascii="Times New Roman" w:hAnsi="Times New Roman"/>
                <w:b/>
                <w:sz w:val="24"/>
                <w:szCs w:val="24"/>
              </w:rPr>
              <w:t>ДПУСЯ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Държавно предприятие „Управление и стопанисване на язовирите“</w:t>
            </w:r>
          </w:p>
        </w:tc>
      </w:tr>
      <w:tr w:rsidR="001B4AD2" w:rsidTr="004B5166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Pr="0027163B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ЕСС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Единна спасителна система</w:t>
            </w:r>
          </w:p>
        </w:tc>
      </w:tr>
      <w:tr w:rsidR="001B4AD2" w:rsidTr="004B5166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Pr="0027163B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ЗЗБ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Закон за защита при бедствия</w:t>
            </w:r>
          </w:p>
        </w:tc>
      </w:tr>
      <w:tr w:rsidR="001B4AD2" w:rsidTr="004B5166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Pr="0027163B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МБАЛ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Многопрофилна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болница за активно лечение</w:t>
            </w:r>
          </w:p>
        </w:tc>
      </w:tr>
      <w:tr w:rsidR="001B4AD2" w:rsidTr="004B5166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Pr="0027163B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МКВПМС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Междуведомствена комисия за възстановяване и подпомагане към Министерски съвет</w:t>
            </w:r>
          </w:p>
        </w:tc>
      </w:tr>
      <w:tr w:rsidR="001B4AD2" w:rsidTr="004B5166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Pr="0027163B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71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ОбСС</w:t>
            </w:r>
            <w:proofErr w:type="spellEnd"/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Общински съвет по сигурност</w:t>
            </w:r>
          </w:p>
        </w:tc>
      </w:tr>
      <w:tr w:rsidR="001B4AD2" w:rsidTr="004B5166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Pr="0027163B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 на МВР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Областна дирекция на Министерство на вътрешните работи</w:t>
            </w:r>
          </w:p>
        </w:tc>
      </w:tr>
      <w:tr w:rsidR="001B4AD2" w:rsidTr="004B5166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Pr="0027163B" w:rsidRDefault="001B4AD2" w:rsidP="004B516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7163B">
              <w:rPr>
                <w:rFonts w:ascii="Times New Roman" w:hAnsi="Times New Roman" w:cs="Times New Roman"/>
                <w:b/>
                <w:sz w:val="24"/>
                <w:szCs w:val="24"/>
              </w:rPr>
              <w:t>ОбСНРБ</w:t>
            </w:r>
            <w:proofErr w:type="spellEnd"/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Общински съвет за намаляване риска от бедствия</w:t>
            </w:r>
          </w:p>
        </w:tc>
      </w:tr>
      <w:tr w:rsidR="001B4AD2" w:rsidTr="004B5166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Pr="0027163B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63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ПГХ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Подземно газово хранилище</w:t>
            </w:r>
          </w:p>
        </w:tc>
      </w:tr>
      <w:tr w:rsidR="001B4AD2" w:rsidTr="004B5166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Pr="0027163B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ПТП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Пътнотранспортно произшествие</w:t>
            </w:r>
          </w:p>
        </w:tc>
      </w:tr>
      <w:tr w:rsidR="001B4AD2" w:rsidTr="004B5166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Pr="0027163B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РД/РСПБЗН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Default="001B4AD2" w:rsidP="004B5166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Регионална дирекция/регионална служба „Пожарна безопасност и защита на населението“</w:t>
            </w:r>
          </w:p>
        </w:tc>
      </w:tr>
      <w:tr w:rsidR="001B4AD2" w:rsidTr="004B5166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Pr="0027163B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РЗИ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Регионална здравна инспекция</w:t>
            </w:r>
          </w:p>
        </w:tc>
      </w:tr>
      <w:tr w:rsidR="001B4AD2" w:rsidTr="004B5166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Pr="0027163B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РИОСВ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Регионална инспекция по околната среда и водите</w:t>
            </w:r>
          </w:p>
        </w:tc>
      </w:tr>
      <w:tr w:rsidR="001B4AD2" w:rsidTr="004B5166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Pr="0027163B" w:rsidRDefault="001B4AD2" w:rsidP="004B516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 към ОД на МВР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D2" w:rsidRDefault="001B4AD2" w:rsidP="004B516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Районно управление към ОД на МВР</w:t>
            </w:r>
          </w:p>
        </w:tc>
      </w:tr>
    </w:tbl>
    <w:p w:rsidR="001B4AD2" w:rsidRDefault="001B4AD2" w:rsidP="003B16F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B4AD2" w:rsidRDefault="001B4AD2" w:rsidP="003B16F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B4AD2" w:rsidRDefault="001B4AD2" w:rsidP="003B16F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B4AD2" w:rsidRDefault="001B4AD2" w:rsidP="003B16F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B4AD2" w:rsidRDefault="001B4AD2" w:rsidP="003B16F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B4AD2" w:rsidRDefault="001B4AD2" w:rsidP="003B16F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B4AD2" w:rsidRDefault="001B4AD2" w:rsidP="003B16F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B4AD2" w:rsidRDefault="001B4AD2" w:rsidP="003B16F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B4AD2" w:rsidRDefault="001B4AD2" w:rsidP="003B16F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B4AD2" w:rsidRDefault="001B4AD2" w:rsidP="003B16F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B4AD2" w:rsidRDefault="001B4AD2" w:rsidP="003B16F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B4AD2" w:rsidRDefault="001B4AD2" w:rsidP="001B4AD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B4AD2" w:rsidRPr="001B4AD2" w:rsidRDefault="001B4AD2" w:rsidP="001B4AD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64751" w:rsidRPr="00864751" w:rsidRDefault="00672BCC" w:rsidP="00D6353D">
      <w:pPr>
        <w:pStyle w:val="a4"/>
        <w:numPr>
          <w:ilvl w:val="0"/>
          <w:numId w:val="1"/>
        </w:numPr>
        <w:tabs>
          <w:tab w:val="left" w:pos="0"/>
          <w:tab w:val="left" w:pos="284"/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РАЗДЕЛ „</w:t>
      </w:r>
      <w:r w:rsidR="00EA3DA8">
        <w:rPr>
          <w:rFonts w:ascii="Times New Roman" w:hAnsi="Times New Roman" w:cs="Times New Roman"/>
          <w:b/>
          <w:sz w:val="24"/>
          <w:szCs w:val="24"/>
        </w:rPr>
        <w:t>ВЪВЕДЕНИЕ</w:t>
      </w:r>
      <w:r>
        <w:rPr>
          <w:rFonts w:ascii="Times New Roman" w:hAnsi="Times New Roman" w:cs="Times New Roman"/>
          <w:b/>
          <w:sz w:val="24"/>
          <w:szCs w:val="24"/>
        </w:rPr>
        <w:t>“</w:t>
      </w:r>
    </w:p>
    <w:p w:rsidR="00965137" w:rsidRDefault="00377B2C" w:rsidP="00D6353D">
      <w:pPr>
        <w:pStyle w:val="a3"/>
        <w:spacing w:line="360" w:lineRule="auto"/>
        <w:ind w:firstLine="644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Общинската</w:t>
      </w:r>
      <w:r w:rsidR="00EA3DA8" w:rsidRPr="003735C5">
        <w:rPr>
          <w:rFonts w:ascii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hAnsi="Times New Roman" w:cs="Times New Roman"/>
          <w:sz w:val="24"/>
          <w:szCs w:val="24"/>
          <w:lang w:eastAsia="bg-BG"/>
        </w:rPr>
        <w:t>п</w:t>
      </w:r>
      <w:r w:rsidR="00EA3DA8" w:rsidRPr="003735C5">
        <w:rPr>
          <w:rFonts w:ascii="Times New Roman" w:hAnsi="Times New Roman" w:cs="Times New Roman"/>
          <w:sz w:val="24"/>
          <w:szCs w:val="24"/>
          <w:lang w:eastAsia="bg-BG"/>
        </w:rPr>
        <w:t xml:space="preserve">рограмата за намаляване на риска от бедствия </w:t>
      </w:r>
      <w:r w:rsidR="007263CC">
        <w:rPr>
          <w:rFonts w:ascii="Times New Roman" w:hAnsi="Times New Roman" w:cs="Times New Roman"/>
          <w:sz w:val="24"/>
          <w:szCs w:val="24"/>
          <w:lang w:eastAsia="bg-BG"/>
        </w:rPr>
        <w:t xml:space="preserve">се разработва </w:t>
      </w:r>
      <w:r w:rsidR="00EA3DA8" w:rsidRPr="003735C5">
        <w:rPr>
          <w:rFonts w:ascii="Times New Roman" w:hAnsi="Times New Roman" w:cs="Times New Roman"/>
          <w:sz w:val="24"/>
          <w:szCs w:val="24"/>
          <w:lang w:eastAsia="bg-BG"/>
        </w:rPr>
        <w:t>на</w:t>
      </w:r>
      <w:r w:rsidR="007263CC">
        <w:rPr>
          <w:rFonts w:ascii="Times New Roman" w:hAnsi="Times New Roman" w:cs="Times New Roman"/>
          <w:sz w:val="24"/>
          <w:szCs w:val="24"/>
          <w:lang w:eastAsia="bg-BG"/>
        </w:rPr>
        <w:t xml:space="preserve"> основание</w:t>
      </w:r>
      <w:r w:rsidR="00EA3DA8" w:rsidRPr="003735C5">
        <w:rPr>
          <w:rFonts w:ascii="Times New Roman" w:hAnsi="Times New Roman" w:cs="Times New Roman"/>
          <w:sz w:val="24"/>
          <w:szCs w:val="24"/>
          <w:lang w:eastAsia="bg-BG"/>
        </w:rPr>
        <w:t> </w:t>
      </w:r>
      <w:r w:rsidR="00EF354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чл. 6д</w:t>
      </w:r>
      <w:r w:rsidR="00EF354B">
        <w:rPr>
          <w:rFonts w:ascii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="00EF354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и</w:t>
      </w:r>
      <w:r w:rsidR="00965137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EA3DA8" w:rsidRPr="003735C5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чл. 65б. т. 1 от Закона за защита при бедствия (ЗЗБ)</w:t>
      </w:r>
      <w:r w:rsidR="00E81B68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E81B68">
        <w:rPr>
          <w:rFonts w:ascii="Times New Roman" w:hAnsi="Times New Roman" w:cs="Times New Roman"/>
          <w:bCs/>
          <w:sz w:val="24"/>
          <w:szCs w:val="24"/>
          <w:lang w:eastAsia="bg-BG"/>
        </w:rPr>
        <w:t>и съгласно Указания за разработването и изпълнението на областни и общински програми за намаляване на риска от бедствия от Съвета за намаляване на риска от бедствия към Министерския съвет на Република България</w:t>
      </w:r>
      <w:r w:rsidR="00EA3DA8" w:rsidRPr="00E81B68">
        <w:rPr>
          <w:rFonts w:ascii="Times New Roman" w:hAnsi="Times New Roman" w:cs="Times New Roman"/>
          <w:sz w:val="24"/>
          <w:szCs w:val="24"/>
          <w:lang w:eastAsia="bg-BG"/>
        </w:rPr>
        <w:t>.</w:t>
      </w:r>
    </w:p>
    <w:p w:rsidR="00377B2C" w:rsidRPr="003735C5" w:rsidRDefault="00965137" w:rsidP="00D6353D">
      <w:pPr>
        <w:pStyle w:val="a3"/>
        <w:spacing w:line="360" w:lineRule="auto"/>
        <w:ind w:firstLine="644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735C5">
        <w:rPr>
          <w:rFonts w:ascii="Times New Roman" w:hAnsi="Times New Roman" w:cs="Times New Roman"/>
          <w:sz w:val="24"/>
          <w:szCs w:val="24"/>
          <w:lang w:eastAsia="bg-BG"/>
        </w:rPr>
        <w:t>Общинската програма за намаляване на риска от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бедствия е със срок на действие</w:t>
      </w:r>
      <w:r w:rsidRPr="003735C5">
        <w:rPr>
          <w:rFonts w:ascii="Times New Roman" w:hAnsi="Times New Roman" w:cs="Times New Roman"/>
          <w:sz w:val="24"/>
          <w:szCs w:val="24"/>
          <w:lang w:eastAsia="bg-BG"/>
        </w:rPr>
        <w:t xml:space="preserve"> пет години и обхваща периода от </w:t>
      </w:r>
      <w:r w:rsidRPr="003735C5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2021 – 2025 г</w:t>
      </w:r>
      <w:r w:rsidRPr="003735C5">
        <w:rPr>
          <w:rFonts w:ascii="Times New Roman" w:hAnsi="Times New Roman" w:cs="Times New Roman"/>
          <w:sz w:val="24"/>
          <w:szCs w:val="24"/>
          <w:lang w:eastAsia="bg-BG"/>
        </w:rPr>
        <w:t>.</w:t>
      </w:r>
      <w:r w:rsidR="00377B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:rsidR="00B46B65" w:rsidRPr="003735C5" w:rsidRDefault="00037979" w:rsidP="00D6353D">
      <w:pPr>
        <w:pStyle w:val="a4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735C5">
        <w:rPr>
          <w:rFonts w:ascii="Times New Roman" w:hAnsi="Times New Roman" w:cs="Times New Roman"/>
          <w:sz w:val="24"/>
          <w:szCs w:val="24"/>
          <w:lang w:val="en-US" w:eastAsia="bg-BG"/>
        </w:rPr>
        <w:tab/>
      </w:r>
      <w:r w:rsidR="00B46B65" w:rsidRPr="003735C5">
        <w:rPr>
          <w:rFonts w:ascii="Times New Roman" w:hAnsi="Times New Roman" w:cs="Times New Roman"/>
          <w:sz w:val="24"/>
          <w:szCs w:val="24"/>
          <w:lang w:eastAsia="bg-BG"/>
        </w:rPr>
        <w:t xml:space="preserve">За изпълнение на целите на Областната програма за намаляване риска от бедствия и във връзка с намаляване на рисковете, определени с Общинския план за защита при бедствия, се разработва Общинската програма за </w:t>
      </w:r>
      <w:r w:rsidR="001F5AA8" w:rsidRPr="003735C5">
        <w:rPr>
          <w:rFonts w:ascii="Times New Roman" w:hAnsi="Times New Roman" w:cs="Times New Roman"/>
          <w:sz w:val="24"/>
          <w:szCs w:val="24"/>
          <w:lang w:eastAsia="bg-BG"/>
        </w:rPr>
        <w:t>намаляване на ри</w:t>
      </w:r>
      <w:r w:rsidR="000451D7">
        <w:rPr>
          <w:rFonts w:ascii="Times New Roman" w:hAnsi="Times New Roman" w:cs="Times New Roman"/>
          <w:sz w:val="24"/>
          <w:szCs w:val="24"/>
          <w:lang w:eastAsia="bg-BG"/>
        </w:rPr>
        <w:t>ска от бедствия, която съдържа:</w:t>
      </w:r>
    </w:p>
    <w:p w:rsidR="001F5AA8" w:rsidRPr="003735C5" w:rsidRDefault="001F5AA8" w:rsidP="00D6353D">
      <w:pPr>
        <w:pStyle w:val="a4"/>
        <w:numPr>
          <w:ilvl w:val="0"/>
          <w:numId w:val="2"/>
        </w:numPr>
        <w:tabs>
          <w:tab w:val="left" w:pos="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5C5">
        <w:rPr>
          <w:rFonts w:ascii="Times New Roman" w:hAnsi="Times New Roman" w:cs="Times New Roman"/>
          <w:sz w:val="24"/>
          <w:szCs w:val="24"/>
          <w:lang w:eastAsia="bg-BG"/>
        </w:rPr>
        <w:t>Оперативни цели.</w:t>
      </w:r>
    </w:p>
    <w:p w:rsidR="001F5AA8" w:rsidRPr="0065316D" w:rsidRDefault="001F5AA8" w:rsidP="00D6353D">
      <w:pPr>
        <w:pStyle w:val="a4"/>
        <w:numPr>
          <w:ilvl w:val="0"/>
          <w:numId w:val="2"/>
        </w:numPr>
        <w:tabs>
          <w:tab w:val="left" w:pos="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5C5">
        <w:rPr>
          <w:rFonts w:ascii="Times New Roman" w:hAnsi="Times New Roman" w:cs="Times New Roman"/>
          <w:sz w:val="24"/>
          <w:szCs w:val="24"/>
        </w:rPr>
        <w:t>Дейностите за реализиране на оперативните цели.</w:t>
      </w:r>
    </w:p>
    <w:p w:rsidR="001F5AA8" w:rsidRPr="003735C5" w:rsidRDefault="001F5AA8" w:rsidP="00D6353D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5C5">
        <w:rPr>
          <w:rFonts w:ascii="Times New Roman" w:hAnsi="Times New Roman" w:cs="Times New Roman"/>
          <w:sz w:val="24"/>
          <w:szCs w:val="24"/>
        </w:rPr>
        <w:tab/>
        <w:t>Общинската програма ще спомогне за систематизиране на подхода за намаляване на съществуващите рискове и недопускането на нови, повишаване на готовността и способностите за реагиране и бързото възстановяване след бедствия, при спазване на принципа „да изградим отново, но по-добре“.</w:t>
      </w:r>
    </w:p>
    <w:p w:rsidR="001F5AA8" w:rsidRPr="003735C5" w:rsidRDefault="001F5AA8" w:rsidP="00D6353D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5C5">
        <w:rPr>
          <w:rFonts w:ascii="Times New Roman" w:hAnsi="Times New Roman" w:cs="Times New Roman"/>
          <w:sz w:val="24"/>
          <w:szCs w:val="24"/>
        </w:rPr>
        <w:tab/>
        <w:t>Настоящата програма взема предвид Националния план за защита при бедствия, Общинския план за защита при бедствия, приет през 2019 г.</w:t>
      </w:r>
      <w:r w:rsidR="00E70451">
        <w:rPr>
          <w:rFonts w:ascii="Times New Roman" w:hAnsi="Times New Roman" w:cs="Times New Roman"/>
          <w:sz w:val="24"/>
          <w:szCs w:val="24"/>
        </w:rPr>
        <w:t xml:space="preserve"> от Общински съвет - Враца</w:t>
      </w:r>
      <w:r w:rsidRPr="003735C5">
        <w:rPr>
          <w:rFonts w:ascii="Times New Roman" w:hAnsi="Times New Roman" w:cs="Times New Roman"/>
          <w:sz w:val="24"/>
          <w:szCs w:val="24"/>
        </w:rPr>
        <w:t>, Националната стратегия за адаптация към изменението на климата и Плана за действие, както и съпътстващите ги секторни оценки, следвайки международния, националния и областния подход за осигуряване на съгласуваност на политиките за намаляване на риска от бедствия, за адаптирана към промените в климата и за устойчиво развитие.</w:t>
      </w:r>
    </w:p>
    <w:p w:rsidR="004B2737" w:rsidRPr="003735C5" w:rsidRDefault="004B2737" w:rsidP="00D6353D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5C5">
        <w:rPr>
          <w:rFonts w:ascii="Times New Roman" w:hAnsi="Times New Roman" w:cs="Times New Roman"/>
          <w:sz w:val="24"/>
          <w:szCs w:val="24"/>
        </w:rPr>
        <w:tab/>
        <w:t>Програмата взема предвид и изготвените, в изпълнение на изискванията на Решение 1313/2013 г./ЕС на Европейския парламент и на Съвета относно механизма за гражданска защита на Съюза, „Обобщен доклад за елементите от оценките на риска от бедствия в Република България“ и „Доклад за способностите за управление на риска в Република България“.</w:t>
      </w:r>
    </w:p>
    <w:p w:rsidR="004B2737" w:rsidRPr="003735C5" w:rsidRDefault="004B2737" w:rsidP="00D6353D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5C5">
        <w:rPr>
          <w:rFonts w:ascii="Times New Roman" w:hAnsi="Times New Roman" w:cs="Times New Roman"/>
          <w:sz w:val="24"/>
          <w:szCs w:val="24"/>
        </w:rPr>
        <w:tab/>
        <w:t>Общинската програма има за цел да спомогне и за осигуряването на цялостен, всеобхватен и интегриран подход към управлението на риска и постигането на устойчивост при бедствия, което е една от препоръките, залегнали в доклада от извършената през 2015 г. обща партньорска проверка на системата за управление при бедствия в страната, осъществена по линия на Програма за партньорски проверки в рамките на сътрудничеството в областта на гражданската защита и управлението на риска от бедствия на Европейския съюз за 2015-2016 г.</w:t>
      </w:r>
      <w:r w:rsidR="00140CC0">
        <w:rPr>
          <w:rFonts w:ascii="Times New Roman" w:hAnsi="Times New Roman" w:cs="Times New Roman"/>
          <w:sz w:val="24"/>
          <w:szCs w:val="24"/>
        </w:rPr>
        <w:t>.</w:t>
      </w:r>
      <w:r w:rsidRPr="003735C5">
        <w:rPr>
          <w:rFonts w:ascii="Times New Roman" w:hAnsi="Times New Roman" w:cs="Times New Roman"/>
          <w:sz w:val="24"/>
          <w:szCs w:val="24"/>
        </w:rPr>
        <w:t xml:space="preserve"> В основата на това е осигуряването на добра </w:t>
      </w:r>
      <w:r w:rsidRPr="003735C5">
        <w:rPr>
          <w:rFonts w:ascii="Times New Roman" w:hAnsi="Times New Roman" w:cs="Times New Roman"/>
          <w:sz w:val="24"/>
          <w:szCs w:val="24"/>
        </w:rPr>
        <w:lastRenderedPageBreak/>
        <w:t xml:space="preserve">координация между отделните заинтересовани страни, недопускане дублирането на дейности и ресурси, и приоритизирането на инвестициите за намаляване риска от бедствия, като се отчита негативното въздействие на рисковете, установените пропуски в капацитета, </w:t>
      </w:r>
      <w:r w:rsidRPr="00F625DB">
        <w:rPr>
          <w:rFonts w:ascii="Times New Roman" w:hAnsi="Times New Roman" w:cs="Times New Roman"/>
          <w:sz w:val="24"/>
          <w:szCs w:val="24"/>
        </w:rPr>
        <w:t xml:space="preserve">ефективността </w:t>
      </w:r>
      <w:r w:rsidRPr="003735C5">
        <w:rPr>
          <w:rFonts w:ascii="Times New Roman" w:hAnsi="Times New Roman" w:cs="Times New Roman"/>
          <w:sz w:val="24"/>
          <w:szCs w:val="24"/>
        </w:rPr>
        <w:t>и ефикасността на мерките и въздействието на промените в к</w:t>
      </w:r>
      <w:r w:rsidR="00713882" w:rsidRPr="003735C5">
        <w:rPr>
          <w:rFonts w:ascii="Times New Roman" w:hAnsi="Times New Roman" w:cs="Times New Roman"/>
          <w:sz w:val="24"/>
          <w:szCs w:val="24"/>
        </w:rPr>
        <w:t>л</w:t>
      </w:r>
      <w:r w:rsidRPr="003735C5">
        <w:rPr>
          <w:rFonts w:ascii="Times New Roman" w:hAnsi="Times New Roman" w:cs="Times New Roman"/>
          <w:sz w:val="24"/>
          <w:szCs w:val="24"/>
        </w:rPr>
        <w:t>имата.</w:t>
      </w:r>
    </w:p>
    <w:p w:rsidR="00695681" w:rsidRPr="00695681" w:rsidRDefault="001A5F4F" w:rsidP="00D6353D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lang w:val="en-US"/>
        </w:rPr>
        <w:tab/>
      </w:r>
      <w:r w:rsidR="00695681" w:rsidRPr="00695681">
        <w:rPr>
          <w:rFonts w:ascii="Times New Roman" w:hAnsi="Times New Roman" w:cs="Times New Roman"/>
          <w:sz w:val="24"/>
          <w:szCs w:val="24"/>
        </w:rPr>
        <w:t>Намаляването на риска от бедствия е обмисляне и справяне с широк спектър от рискове, от честите и малки, които възникват в нашето ежедневие, до н</w:t>
      </w:r>
      <w:r w:rsidR="00297EE8">
        <w:rPr>
          <w:rFonts w:ascii="Times New Roman" w:hAnsi="Times New Roman" w:cs="Times New Roman"/>
          <w:sz w:val="24"/>
          <w:szCs w:val="24"/>
        </w:rPr>
        <w:t>астъпване на редки събития с по-</w:t>
      </w:r>
      <w:r w:rsidR="002858E8">
        <w:rPr>
          <w:rFonts w:ascii="Times New Roman" w:hAnsi="Times New Roman" w:cs="Times New Roman"/>
          <w:sz w:val="24"/>
          <w:szCs w:val="24"/>
        </w:rPr>
        <w:t>мащабни последици:</w:t>
      </w:r>
    </w:p>
    <w:p w:rsidR="00695681" w:rsidRPr="00695681" w:rsidRDefault="00695681" w:rsidP="00D6353D">
      <w:pPr>
        <w:pStyle w:val="a4"/>
        <w:numPr>
          <w:ilvl w:val="0"/>
          <w:numId w:val="6"/>
        </w:numPr>
        <w:tabs>
          <w:tab w:val="left" w:pos="0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5681">
        <w:rPr>
          <w:rFonts w:ascii="Times New Roman" w:hAnsi="Times New Roman" w:cs="Times New Roman"/>
          <w:sz w:val="24"/>
          <w:szCs w:val="24"/>
        </w:rPr>
        <w:t>осигуряване на всекидневни нужди – храна, вода, лекарства;</w:t>
      </w:r>
    </w:p>
    <w:p w:rsidR="00695681" w:rsidRPr="00695681" w:rsidRDefault="00695681" w:rsidP="00D6353D">
      <w:pPr>
        <w:pStyle w:val="a4"/>
        <w:numPr>
          <w:ilvl w:val="0"/>
          <w:numId w:val="6"/>
        </w:numPr>
        <w:tabs>
          <w:tab w:val="left" w:pos="0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5681">
        <w:rPr>
          <w:rFonts w:ascii="Times New Roman" w:hAnsi="Times New Roman" w:cs="Times New Roman"/>
          <w:sz w:val="24"/>
          <w:szCs w:val="24"/>
        </w:rPr>
        <w:t>наводнения и засушавания, с които можем да се справим;</w:t>
      </w:r>
    </w:p>
    <w:p w:rsidR="00695681" w:rsidRPr="00695681" w:rsidRDefault="00695681" w:rsidP="00D6353D">
      <w:pPr>
        <w:pStyle w:val="a4"/>
        <w:numPr>
          <w:ilvl w:val="0"/>
          <w:numId w:val="6"/>
        </w:numPr>
        <w:tabs>
          <w:tab w:val="left" w:pos="0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5681">
        <w:rPr>
          <w:rFonts w:ascii="Times New Roman" w:hAnsi="Times New Roman" w:cs="Times New Roman"/>
          <w:sz w:val="24"/>
          <w:szCs w:val="24"/>
        </w:rPr>
        <w:t>пожари, свлачища, малки земетресения;</w:t>
      </w:r>
    </w:p>
    <w:p w:rsidR="00695681" w:rsidRPr="00695681" w:rsidRDefault="00695681" w:rsidP="00D6353D">
      <w:pPr>
        <w:pStyle w:val="a4"/>
        <w:numPr>
          <w:ilvl w:val="0"/>
          <w:numId w:val="6"/>
        </w:numPr>
        <w:tabs>
          <w:tab w:val="left" w:pos="0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5681">
        <w:rPr>
          <w:rFonts w:ascii="Times New Roman" w:hAnsi="Times New Roman" w:cs="Times New Roman"/>
          <w:sz w:val="24"/>
          <w:szCs w:val="24"/>
        </w:rPr>
        <w:t>опустошителни бури, наводнения;</w:t>
      </w:r>
    </w:p>
    <w:p w:rsidR="00695681" w:rsidRPr="00695681" w:rsidRDefault="00695681" w:rsidP="00D6353D">
      <w:pPr>
        <w:pStyle w:val="a4"/>
        <w:numPr>
          <w:ilvl w:val="0"/>
          <w:numId w:val="6"/>
        </w:numPr>
        <w:tabs>
          <w:tab w:val="left" w:pos="0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5681">
        <w:rPr>
          <w:rFonts w:ascii="Times New Roman" w:hAnsi="Times New Roman" w:cs="Times New Roman"/>
          <w:sz w:val="24"/>
          <w:szCs w:val="24"/>
        </w:rPr>
        <w:t>земетресение катастрофални последствия.</w:t>
      </w:r>
    </w:p>
    <w:p w:rsidR="005C0CC6" w:rsidRDefault="00E13503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lang w:val="en-US"/>
        </w:rPr>
        <w:tab/>
      </w:r>
      <w:r w:rsidR="001A5F4F" w:rsidRPr="00B3352E">
        <w:rPr>
          <w:rFonts w:ascii="Times New Roman" w:hAnsi="Times New Roman" w:cs="Times New Roman"/>
          <w:sz w:val="24"/>
          <w:szCs w:val="24"/>
        </w:rPr>
        <w:t>Идентифицирането на опасностите, които могат да предизвикат проява на бедствия е продължителен процес, насочен към съобразяване не само с проявили се и съществуващите в момента, но и към развитието им във времето. Необходимо и особено важно е да се отчита историческото развитие на опасностите, тъй като инциденти, които са се случили или са били избегнати, могат да допринесат за анализиране на историческата повторяемост на някои бедствия - природни или причинени от човешка дейност. През последното десетилетие Република България бе засегната от голям брой и с висок интензитет бедствия, което поставя страната ни в териториите, характеризиращи се с висок риск в тази сфера.</w:t>
      </w:r>
    </w:p>
    <w:p w:rsidR="00356902" w:rsidRPr="005C0CC6" w:rsidRDefault="00356902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През последните години на територията на община Враца възникнаха редица бедствия, които предизвикаха значителни щети на имоти на физически лица, общинско имущество и инфраструктура.</w:t>
      </w:r>
    </w:p>
    <w:p w:rsidR="001A5F4F" w:rsidRPr="00B00DAC" w:rsidRDefault="00B00DAC" w:rsidP="00D6353D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B00DAC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5F4F" w:rsidRPr="00B00DAC">
        <w:rPr>
          <w:rFonts w:ascii="Times New Roman" w:hAnsi="Times New Roman" w:cs="Times New Roman"/>
          <w:b/>
          <w:sz w:val="24"/>
          <w:szCs w:val="24"/>
        </w:rPr>
        <w:t xml:space="preserve">Територията на </w:t>
      </w:r>
      <w:r w:rsidR="00CA7DC9" w:rsidRPr="00B00DAC">
        <w:rPr>
          <w:rFonts w:ascii="Times New Roman" w:hAnsi="Times New Roman" w:cs="Times New Roman"/>
          <w:b/>
          <w:sz w:val="24"/>
          <w:szCs w:val="24"/>
        </w:rPr>
        <w:t>о</w:t>
      </w:r>
      <w:r w:rsidR="001A5F4F" w:rsidRPr="00B00DAC">
        <w:rPr>
          <w:rFonts w:ascii="Times New Roman" w:hAnsi="Times New Roman" w:cs="Times New Roman"/>
          <w:b/>
          <w:sz w:val="24"/>
          <w:szCs w:val="24"/>
        </w:rPr>
        <w:t xml:space="preserve">бщина </w:t>
      </w:r>
      <w:r w:rsidR="00CA7DC9" w:rsidRPr="00B00DAC">
        <w:rPr>
          <w:rFonts w:ascii="Times New Roman" w:hAnsi="Times New Roman" w:cs="Times New Roman"/>
          <w:b/>
          <w:sz w:val="24"/>
          <w:szCs w:val="24"/>
        </w:rPr>
        <w:t>Враца</w:t>
      </w:r>
      <w:r w:rsidR="001A5F4F" w:rsidRPr="00B00DAC">
        <w:rPr>
          <w:rFonts w:ascii="Times New Roman" w:hAnsi="Times New Roman" w:cs="Times New Roman"/>
          <w:b/>
          <w:sz w:val="24"/>
          <w:szCs w:val="24"/>
        </w:rPr>
        <w:t xml:space="preserve"> е изложен</w:t>
      </w:r>
      <w:r w:rsidR="000451D7" w:rsidRPr="00B00DAC">
        <w:rPr>
          <w:rFonts w:ascii="Times New Roman" w:hAnsi="Times New Roman" w:cs="Times New Roman"/>
          <w:b/>
          <w:sz w:val="24"/>
          <w:szCs w:val="24"/>
        </w:rPr>
        <w:t>а на следните видове опасности:</w:t>
      </w:r>
      <w:r w:rsidR="00356902" w:rsidRPr="003569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1A9B" w:rsidRDefault="005C0CC6" w:rsidP="00D6353D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95568B" w:rsidRPr="0095568B">
        <w:rPr>
          <w:rFonts w:ascii="Times New Roman" w:hAnsi="Times New Roman" w:cs="Times New Roman"/>
          <w:b/>
          <w:sz w:val="24"/>
          <w:szCs w:val="24"/>
        </w:rPr>
        <w:t>1.</w:t>
      </w:r>
      <w:proofErr w:type="spellStart"/>
      <w:r w:rsidR="0095568B" w:rsidRPr="0095568B">
        <w:rPr>
          <w:rFonts w:ascii="Times New Roman" w:hAnsi="Times New Roman" w:cs="Times New Roman"/>
          <w:b/>
          <w:sz w:val="24"/>
          <w:szCs w:val="24"/>
        </w:rPr>
        <w:t>1</w:t>
      </w:r>
      <w:proofErr w:type="spellEnd"/>
      <w:r w:rsidR="0095568B" w:rsidRPr="0095568B">
        <w:rPr>
          <w:rFonts w:ascii="Times New Roman" w:hAnsi="Times New Roman" w:cs="Times New Roman"/>
          <w:b/>
          <w:sz w:val="24"/>
          <w:szCs w:val="24"/>
        </w:rPr>
        <w:t>. Природни бедствия.</w:t>
      </w:r>
    </w:p>
    <w:p w:rsidR="0095568B" w:rsidRPr="00B3352E" w:rsidRDefault="00A23969" w:rsidP="0095568B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95568B">
        <w:rPr>
          <w:rFonts w:ascii="Times New Roman" w:hAnsi="Times New Roman" w:cs="Times New Roman"/>
          <w:b/>
          <w:sz w:val="24"/>
          <w:szCs w:val="24"/>
        </w:rPr>
        <w:t>1.</w:t>
      </w:r>
      <w:proofErr w:type="spellStart"/>
      <w:r w:rsidR="0095568B">
        <w:rPr>
          <w:rFonts w:ascii="Times New Roman" w:hAnsi="Times New Roman" w:cs="Times New Roman"/>
          <w:b/>
          <w:sz w:val="24"/>
          <w:szCs w:val="24"/>
        </w:rPr>
        <w:t>1</w:t>
      </w:r>
      <w:proofErr w:type="spellEnd"/>
      <w:r w:rsidR="0095568B">
        <w:rPr>
          <w:rFonts w:ascii="Times New Roman" w:hAnsi="Times New Roman" w:cs="Times New Roman"/>
          <w:b/>
          <w:sz w:val="24"/>
          <w:szCs w:val="24"/>
        </w:rPr>
        <w:t>.1. Н</w:t>
      </w:r>
      <w:r w:rsidR="0095568B" w:rsidRPr="00B3352E">
        <w:rPr>
          <w:rFonts w:ascii="Times New Roman" w:hAnsi="Times New Roman" w:cs="Times New Roman"/>
          <w:b/>
          <w:sz w:val="24"/>
          <w:szCs w:val="24"/>
        </w:rPr>
        <w:t>аводнения</w:t>
      </w:r>
      <w:r w:rsidR="0095568B">
        <w:rPr>
          <w:rFonts w:ascii="Times New Roman" w:hAnsi="Times New Roman" w:cs="Times New Roman"/>
          <w:b/>
          <w:sz w:val="24"/>
          <w:szCs w:val="24"/>
        </w:rPr>
        <w:t>.</w:t>
      </w:r>
      <w:r w:rsidR="0095568B" w:rsidRPr="00B3352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5568B" w:rsidRPr="00366925" w:rsidRDefault="0095568B" w:rsidP="0095568B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3352E">
        <w:rPr>
          <w:rFonts w:ascii="Times New Roman" w:hAnsi="Times New Roman" w:cs="Times New Roman"/>
          <w:sz w:val="24"/>
          <w:szCs w:val="24"/>
        </w:rPr>
        <w:t xml:space="preserve">В последните години наводненията в целия свят са често проявяващи се бедствия. Те причиняват огромни щети, тъй като засягат урбанизирани територии, продуктивни земеделски земи и горски масиви и не рядко са свързани с човешки жертви. В съответствие с научната класификация за този вид опасности и съгласно Закона за водите, наводненията могат </w:t>
      </w:r>
      <w:r>
        <w:rPr>
          <w:rFonts w:ascii="Times New Roman" w:hAnsi="Times New Roman" w:cs="Times New Roman"/>
          <w:sz w:val="24"/>
          <w:szCs w:val="24"/>
        </w:rPr>
        <w:t xml:space="preserve">да бъдат природни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техногенни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5568B" w:rsidRPr="007E3144" w:rsidRDefault="0095568B" w:rsidP="0095568B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7E3144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Природни наводнения:</w:t>
      </w:r>
    </w:p>
    <w:p w:rsidR="0095568B" w:rsidRPr="00B3352E" w:rsidRDefault="0095568B" w:rsidP="0095568B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3352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B335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3352E">
        <w:rPr>
          <w:rFonts w:ascii="Times New Roman" w:hAnsi="Times New Roman" w:cs="Times New Roman"/>
          <w:sz w:val="24"/>
          <w:szCs w:val="24"/>
        </w:rPr>
        <w:t>наводнения</w:t>
      </w:r>
      <w:proofErr w:type="gramEnd"/>
      <w:r w:rsidRPr="00B3352E">
        <w:rPr>
          <w:rFonts w:ascii="Times New Roman" w:hAnsi="Times New Roman" w:cs="Times New Roman"/>
          <w:sz w:val="24"/>
          <w:szCs w:val="24"/>
        </w:rPr>
        <w:t xml:space="preserve"> от речни разливи - разрушаване на язовирни стени, диги или други хидротехнически съоръжения, стеснени и с намалена </w:t>
      </w:r>
      <w:proofErr w:type="spellStart"/>
      <w:r w:rsidRPr="00B3352E">
        <w:rPr>
          <w:rFonts w:ascii="Times New Roman" w:hAnsi="Times New Roman" w:cs="Times New Roman"/>
          <w:sz w:val="24"/>
          <w:szCs w:val="24"/>
        </w:rPr>
        <w:t>проводимост</w:t>
      </w:r>
      <w:proofErr w:type="spellEnd"/>
      <w:r w:rsidRPr="00B3352E">
        <w:rPr>
          <w:rFonts w:ascii="Times New Roman" w:hAnsi="Times New Roman" w:cs="Times New Roman"/>
          <w:sz w:val="24"/>
          <w:szCs w:val="24"/>
        </w:rPr>
        <w:t>, затлачен</w:t>
      </w:r>
      <w:r>
        <w:rPr>
          <w:rFonts w:ascii="Times New Roman" w:hAnsi="Times New Roman" w:cs="Times New Roman"/>
          <w:sz w:val="24"/>
          <w:szCs w:val="24"/>
        </w:rPr>
        <w:t>и речни русла, дерета и канали;</w:t>
      </w:r>
    </w:p>
    <w:p w:rsidR="0095568B" w:rsidRPr="007E3144" w:rsidRDefault="0095568B" w:rsidP="0095568B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B3352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B3352E">
        <w:rPr>
          <w:rFonts w:ascii="Times New Roman" w:hAnsi="Times New Roman" w:cs="Times New Roman"/>
          <w:sz w:val="24"/>
          <w:szCs w:val="24"/>
        </w:rPr>
        <w:t xml:space="preserve"> поройни наводнения - наводнение, предизвикано от падане на оби</w:t>
      </w:r>
      <w:r>
        <w:rPr>
          <w:rFonts w:ascii="Times New Roman" w:hAnsi="Times New Roman" w:cs="Times New Roman"/>
          <w:sz w:val="24"/>
          <w:szCs w:val="24"/>
        </w:rPr>
        <w:t>лни, поройни валежи - над 30 л/</w:t>
      </w:r>
      <w:r w:rsidRPr="00B3352E">
        <w:rPr>
          <w:rFonts w:ascii="Times New Roman" w:hAnsi="Times New Roman" w:cs="Times New Roman"/>
          <w:sz w:val="24"/>
          <w:szCs w:val="24"/>
        </w:rPr>
        <w:t>m</w:t>
      </w:r>
      <w:r w:rsidRPr="0087630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3352E">
        <w:rPr>
          <w:rFonts w:ascii="Times New Roman" w:hAnsi="Times New Roman" w:cs="Times New Roman"/>
          <w:sz w:val="24"/>
          <w:szCs w:val="24"/>
        </w:rPr>
        <w:t xml:space="preserve"> или при интензивно топене на снеговете и препълване на канализационната мрежа за повърхностни води.</w:t>
      </w:r>
    </w:p>
    <w:p w:rsidR="0095568B" w:rsidRPr="007E3144" w:rsidRDefault="0095568B" w:rsidP="0095568B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7E3144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7E3144">
        <w:rPr>
          <w:rFonts w:ascii="Times New Roman" w:hAnsi="Times New Roman" w:cs="Times New Roman"/>
          <w:sz w:val="24"/>
          <w:szCs w:val="24"/>
        </w:rPr>
        <w:t>Техногенни</w:t>
      </w:r>
      <w:proofErr w:type="spellEnd"/>
      <w:r w:rsidRPr="007E3144">
        <w:rPr>
          <w:rFonts w:ascii="Times New Roman" w:hAnsi="Times New Roman" w:cs="Times New Roman"/>
          <w:sz w:val="24"/>
          <w:szCs w:val="24"/>
        </w:rPr>
        <w:t xml:space="preserve"> наводнения:</w:t>
      </w:r>
    </w:p>
    <w:p w:rsidR="0095568B" w:rsidRPr="00B3352E" w:rsidRDefault="0095568B" w:rsidP="0095568B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3352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B335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3352E">
        <w:rPr>
          <w:rFonts w:ascii="Times New Roman" w:hAnsi="Times New Roman" w:cs="Times New Roman"/>
          <w:sz w:val="24"/>
          <w:szCs w:val="24"/>
        </w:rPr>
        <w:t>наводнения</w:t>
      </w:r>
      <w:proofErr w:type="gramEnd"/>
      <w:r w:rsidRPr="00B3352E">
        <w:rPr>
          <w:rFonts w:ascii="Times New Roman" w:hAnsi="Times New Roman" w:cs="Times New Roman"/>
          <w:sz w:val="24"/>
          <w:szCs w:val="24"/>
        </w:rPr>
        <w:t xml:space="preserve"> от аварии и неправилно управление на хидротехнически съоръжения; </w:t>
      </w:r>
    </w:p>
    <w:p w:rsidR="0095568B" w:rsidRPr="008643E2" w:rsidRDefault="0095568B" w:rsidP="0095568B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3352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B335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3352E">
        <w:rPr>
          <w:rFonts w:ascii="Times New Roman" w:hAnsi="Times New Roman" w:cs="Times New Roman"/>
          <w:sz w:val="24"/>
          <w:szCs w:val="24"/>
        </w:rPr>
        <w:t>наводнения</w:t>
      </w:r>
      <w:proofErr w:type="gramEnd"/>
      <w:r w:rsidRPr="00B3352E">
        <w:rPr>
          <w:rFonts w:ascii="Times New Roman" w:hAnsi="Times New Roman" w:cs="Times New Roman"/>
          <w:sz w:val="24"/>
          <w:szCs w:val="24"/>
        </w:rPr>
        <w:t xml:space="preserve">, причинени от преднамерени действия. </w:t>
      </w:r>
    </w:p>
    <w:p w:rsidR="0095568B" w:rsidRPr="00B3352E" w:rsidRDefault="0095568B" w:rsidP="0095568B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3352E">
        <w:rPr>
          <w:rFonts w:ascii="Times New Roman" w:hAnsi="Times New Roman" w:cs="Times New Roman"/>
          <w:sz w:val="24"/>
          <w:szCs w:val="24"/>
        </w:rPr>
        <w:t xml:space="preserve">Наводненията на територията на община Враца обикновено са поройни. Те се проявяват когато интензивността на </w:t>
      </w:r>
      <w:proofErr w:type="spellStart"/>
      <w:r w:rsidRPr="00B3352E">
        <w:rPr>
          <w:rFonts w:ascii="Times New Roman" w:hAnsi="Times New Roman" w:cs="Times New Roman"/>
          <w:sz w:val="24"/>
          <w:szCs w:val="24"/>
        </w:rPr>
        <w:t>водообразуване</w:t>
      </w:r>
      <w:proofErr w:type="spellEnd"/>
      <w:r w:rsidRPr="00B3352E">
        <w:rPr>
          <w:rFonts w:ascii="Times New Roman" w:hAnsi="Times New Roman" w:cs="Times New Roman"/>
          <w:sz w:val="24"/>
          <w:szCs w:val="24"/>
        </w:rPr>
        <w:t xml:space="preserve"> при проливни валежи наруши отточния модул на терените в населените места. Намаляването на риска от наводнения се осъществява преди всичко чрез изграждане на хидротехнически съоръжения, добро </w:t>
      </w:r>
      <w:proofErr w:type="spellStart"/>
      <w:r w:rsidRPr="00B3352E">
        <w:rPr>
          <w:rFonts w:ascii="Times New Roman" w:hAnsi="Times New Roman" w:cs="Times New Roman"/>
          <w:sz w:val="24"/>
          <w:szCs w:val="24"/>
        </w:rPr>
        <w:t>устройствено</w:t>
      </w:r>
      <w:proofErr w:type="spellEnd"/>
      <w:r w:rsidRPr="00B3352E">
        <w:rPr>
          <w:rFonts w:ascii="Times New Roman" w:hAnsi="Times New Roman" w:cs="Times New Roman"/>
          <w:sz w:val="24"/>
          <w:szCs w:val="24"/>
        </w:rPr>
        <w:t xml:space="preserve"> планиране на територията и не на последно място - повишаване на готовността за предотвратяване или намаляване на негативните последици от наводнения.</w:t>
      </w:r>
    </w:p>
    <w:p w:rsidR="0095568B" w:rsidRDefault="0095568B" w:rsidP="0095568B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B3B04">
        <w:rPr>
          <w:rFonts w:ascii="Times New Roman" w:hAnsi="Times New Roman"/>
          <w:sz w:val="24"/>
          <w:szCs w:val="24"/>
        </w:rPr>
        <w:t>На територия</w:t>
      </w:r>
      <w:r>
        <w:rPr>
          <w:rFonts w:ascii="Times New Roman" w:hAnsi="Times New Roman"/>
          <w:sz w:val="24"/>
          <w:szCs w:val="24"/>
        </w:rPr>
        <w:t>та на община Враца се намират 22</w:t>
      </w:r>
      <w:r w:rsidRPr="00CB3B04">
        <w:rPr>
          <w:rFonts w:ascii="Times New Roman" w:hAnsi="Times New Roman"/>
          <w:sz w:val="24"/>
          <w:szCs w:val="24"/>
        </w:rPr>
        <w:t xml:space="preserve"> броя язовири</w:t>
      </w:r>
      <w:r>
        <w:rPr>
          <w:rFonts w:ascii="Times New Roman" w:hAnsi="Times New Roman"/>
          <w:sz w:val="24"/>
          <w:szCs w:val="24"/>
        </w:rPr>
        <w:t>, 9 броя са собственост на община Враца, 11 броя на Държавно предприятие „Управление и стопанисване на язовирите“ (ДПУСЯ), яз. „</w:t>
      </w:r>
      <w:proofErr w:type="spellStart"/>
      <w:r>
        <w:rPr>
          <w:rFonts w:ascii="Times New Roman" w:hAnsi="Times New Roman"/>
          <w:sz w:val="24"/>
          <w:szCs w:val="24"/>
        </w:rPr>
        <w:t>Дъбника</w:t>
      </w:r>
      <w:proofErr w:type="spellEnd"/>
      <w:r>
        <w:rPr>
          <w:rFonts w:ascii="Times New Roman" w:hAnsi="Times New Roman"/>
          <w:sz w:val="24"/>
          <w:szCs w:val="24"/>
        </w:rPr>
        <w:t>“, намиращ се в гр. Враца, собственост на „Напоителни системи“ ЕАД и яз. „</w:t>
      </w:r>
      <w:proofErr w:type="spellStart"/>
      <w:r>
        <w:rPr>
          <w:rFonts w:ascii="Times New Roman" w:hAnsi="Times New Roman"/>
          <w:sz w:val="24"/>
          <w:szCs w:val="24"/>
        </w:rPr>
        <w:t>Станьов</w:t>
      </w:r>
      <w:proofErr w:type="spellEnd"/>
      <w:r>
        <w:rPr>
          <w:rFonts w:ascii="Times New Roman" w:hAnsi="Times New Roman"/>
          <w:sz w:val="24"/>
          <w:szCs w:val="24"/>
        </w:rPr>
        <w:t xml:space="preserve"> дол“, намиращ се в с. Бели извор, собственост на Холсим България АД.</w:t>
      </w:r>
    </w:p>
    <w:p w:rsidR="00356902" w:rsidRDefault="00356902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Вследствие на поройните дъждове от 31.07.2014 до 04.08.2014 г., бяха разрушени преливниците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енергогасителите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яз. Девене и яз. Три кладенци, които са предадени на държавата. Предстои изграждане на нови съоръжения.</w:t>
      </w:r>
    </w:p>
    <w:p w:rsidR="005C0CC6" w:rsidRDefault="00356902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 05.</w:t>
      </w:r>
      <w:proofErr w:type="spellStart"/>
      <w:r>
        <w:rPr>
          <w:rFonts w:ascii="Times New Roman" w:hAnsi="Times New Roman" w:cs="Times New Roman"/>
          <w:sz w:val="24"/>
          <w:szCs w:val="24"/>
        </w:rPr>
        <w:t>05</w:t>
      </w:r>
      <w:proofErr w:type="spellEnd"/>
      <w:r>
        <w:rPr>
          <w:rFonts w:ascii="Times New Roman" w:hAnsi="Times New Roman" w:cs="Times New Roman"/>
          <w:sz w:val="24"/>
          <w:szCs w:val="24"/>
        </w:rPr>
        <w:t>.2017 г., вследствие на падналия проливен дъжд в село Лиляче, община Враца, бяха наводнени 25 къщи и разрушена част от инфраструктурата (улици, водостоци, дерета). За възстановителни работи в село Лиляче са отпуснати над 120 000 лв. от Междуведомствената комисия за възстановяване и подпомагане към министерски съвет. Възстановена е и сумата от 6 951,92 лв. за направени непредвидени разходи за спасителни и неотложни аварийни работи по уличната мрежа и пътните мостови съоръжения.</w:t>
      </w:r>
    </w:p>
    <w:p w:rsidR="00A23969" w:rsidRPr="006B262F" w:rsidRDefault="00A23969" w:rsidP="009B5BA0">
      <w:pPr>
        <w:pStyle w:val="a4"/>
        <w:numPr>
          <w:ilvl w:val="2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62F">
        <w:rPr>
          <w:rFonts w:ascii="Times New Roman" w:hAnsi="Times New Roman" w:cs="Times New Roman"/>
          <w:b/>
          <w:sz w:val="24"/>
          <w:szCs w:val="24"/>
        </w:rPr>
        <w:t>Горещи вълни</w:t>
      </w:r>
    </w:p>
    <w:p w:rsidR="005C0CC6" w:rsidRPr="00356902" w:rsidRDefault="006B262F" w:rsidP="00356902">
      <w:pPr>
        <w:pStyle w:val="a4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1342A">
        <w:rPr>
          <w:rFonts w:ascii="Times New Roman" w:hAnsi="Times New Roman" w:cs="Times New Roman"/>
          <w:sz w:val="24"/>
          <w:szCs w:val="24"/>
        </w:rPr>
        <w:t xml:space="preserve">Към природните бедствия могат да се отнесат и екстремните температури.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51342A">
        <w:rPr>
          <w:rFonts w:ascii="Times New Roman" w:hAnsi="Times New Roman" w:cs="Times New Roman"/>
          <w:sz w:val="24"/>
          <w:szCs w:val="24"/>
        </w:rPr>
        <w:t>ова са аномално  високи температури през лятото - горещини. Освен, че затрудняват ежедневната дейност на човека, екстремните горещини причиняват различни аварии и кризисни ситуации. Екстремните горещини могат да вземат и човешки жертви.</w:t>
      </w:r>
    </w:p>
    <w:p w:rsidR="005C56EE" w:rsidRPr="005C56EE" w:rsidRDefault="005C56EE" w:rsidP="009B5BA0">
      <w:pPr>
        <w:pStyle w:val="a4"/>
        <w:numPr>
          <w:ilvl w:val="2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56EE">
        <w:rPr>
          <w:rFonts w:ascii="Times New Roman" w:hAnsi="Times New Roman" w:cs="Times New Roman"/>
          <w:b/>
          <w:sz w:val="24"/>
          <w:szCs w:val="24"/>
        </w:rPr>
        <w:t xml:space="preserve">Метеорологични рискове (бури, екстремни горещини, усложнена зимна обстановка и студ). </w:t>
      </w:r>
    </w:p>
    <w:p w:rsidR="005C56EE" w:rsidRPr="0051342A" w:rsidRDefault="005C56EE" w:rsidP="005C56E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3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342A">
        <w:rPr>
          <w:rFonts w:ascii="Times New Roman" w:hAnsi="Times New Roman" w:cs="Times New Roman"/>
          <w:sz w:val="24"/>
          <w:szCs w:val="24"/>
        </w:rPr>
        <w:t>Силните ветрове са често явление за община Враца. Средногодишният брой на дни със силен (ураганен) вятър е меж</w:t>
      </w:r>
      <w:r>
        <w:rPr>
          <w:rFonts w:ascii="Times New Roman" w:hAnsi="Times New Roman" w:cs="Times New Roman"/>
          <w:sz w:val="24"/>
          <w:szCs w:val="24"/>
        </w:rPr>
        <w:t>ду 5 и 20 дни.</w:t>
      </w:r>
      <w:r w:rsidRPr="0051342A">
        <w:rPr>
          <w:rFonts w:ascii="Times New Roman" w:hAnsi="Times New Roman" w:cs="Times New Roman"/>
          <w:sz w:val="24"/>
          <w:szCs w:val="24"/>
        </w:rPr>
        <w:t xml:space="preserve"> Силните ветрове на територията на общината могат да доведат до пр</w:t>
      </w:r>
      <w:r>
        <w:rPr>
          <w:rFonts w:ascii="Times New Roman" w:hAnsi="Times New Roman" w:cs="Times New Roman"/>
          <w:sz w:val="24"/>
          <w:szCs w:val="24"/>
        </w:rPr>
        <w:t>екъсване на електроснабдяването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1342A">
        <w:rPr>
          <w:rFonts w:ascii="Times New Roman" w:hAnsi="Times New Roman" w:cs="Times New Roman"/>
          <w:sz w:val="24"/>
          <w:szCs w:val="24"/>
        </w:rPr>
        <w:t xml:space="preserve">късане на въздушните </w:t>
      </w:r>
      <w:r w:rsidRPr="0051342A">
        <w:rPr>
          <w:rFonts w:ascii="Times New Roman" w:hAnsi="Times New Roman" w:cs="Times New Roman"/>
          <w:sz w:val="24"/>
          <w:szCs w:val="24"/>
        </w:rPr>
        <w:lastRenderedPageBreak/>
        <w:t>далекопроводи,</w:t>
      </w:r>
      <w:r>
        <w:rPr>
          <w:rFonts w:ascii="Times New Roman" w:hAnsi="Times New Roman" w:cs="Times New Roman"/>
          <w:sz w:val="24"/>
          <w:szCs w:val="24"/>
        </w:rPr>
        <w:t xml:space="preserve"> разрушаване на жилищни сгради,</w:t>
      </w:r>
      <w:r w:rsidRPr="0051342A">
        <w:rPr>
          <w:rFonts w:ascii="Times New Roman" w:hAnsi="Times New Roman" w:cs="Times New Roman"/>
          <w:sz w:val="24"/>
          <w:szCs w:val="24"/>
        </w:rPr>
        <w:t xml:space="preserve"> пречупване на клони и дървета, нарушения на инфраструктурата и са заплаха за живота, здравето и имуществото на хората. </w:t>
      </w:r>
    </w:p>
    <w:p w:rsidR="005C56EE" w:rsidRPr="0051342A" w:rsidRDefault="005C56EE" w:rsidP="005C56E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3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342A">
        <w:rPr>
          <w:rFonts w:ascii="Times New Roman" w:hAnsi="Times New Roman" w:cs="Times New Roman"/>
          <w:sz w:val="24"/>
          <w:szCs w:val="24"/>
        </w:rPr>
        <w:t>Спецификата на климат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51342A">
        <w:rPr>
          <w:rFonts w:ascii="Times New Roman" w:hAnsi="Times New Roman" w:cs="Times New Roman"/>
          <w:sz w:val="24"/>
          <w:szCs w:val="24"/>
        </w:rPr>
        <w:t xml:space="preserve"> е в основата и на възможни </w:t>
      </w:r>
      <w:proofErr w:type="spellStart"/>
      <w:r w:rsidRPr="0051342A">
        <w:rPr>
          <w:rFonts w:ascii="Times New Roman" w:hAnsi="Times New Roman" w:cs="Times New Roman"/>
          <w:sz w:val="24"/>
          <w:szCs w:val="24"/>
        </w:rPr>
        <w:t>снегонавявания</w:t>
      </w:r>
      <w:proofErr w:type="spellEnd"/>
      <w:r w:rsidRPr="0051342A">
        <w:rPr>
          <w:rFonts w:ascii="Times New Roman" w:hAnsi="Times New Roman" w:cs="Times New Roman"/>
          <w:sz w:val="24"/>
          <w:szCs w:val="24"/>
        </w:rPr>
        <w:t>. Снежните виелици и заледявания са често явление за територията на община Враца. Те са характерни за месеците декември и януари, но могат да се проявят и през останалите зимни месеци. Снежните бури и заледявания водят до нарушаване на въздушните комуникации, блокиране на пътищата и е възможно да поставят в рискова ситуация живота на много хора. Снеговалежите могат да имат бедствен характер главно в населените места и да причинят блокиране на транспорта, прекъсване на електроснабдяването и водоснабдяването, затруднения в медицинското осигуряване и снабдяването с хранителни продукти на населението. Ниските температури са причина за заледяване</w:t>
      </w:r>
      <w:r>
        <w:rPr>
          <w:rFonts w:ascii="Times New Roman" w:hAnsi="Times New Roman" w:cs="Times New Roman"/>
          <w:sz w:val="24"/>
          <w:szCs w:val="24"/>
        </w:rPr>
        <w:t xml:space="preserve"> на пътните платна,</w:t>
      </w:r>
      <w:r w:rsidRPr="0051342A">
        <w:rPr>
          <w:rFonts w:ascii="Times New Roman" w:hAnsi="Times New Roman" w:cs="Times New Roman"/>
          <w:sz w:val="24"/>
          <w:szCs w:val="24"/>
        </w:rPr>
        <w:t xml:space="preserve"> надлезите, </w:t>
      </w:r>
      <w:proofErr w:type="spellStart"/>
      <w:r w:rsidRPr="0051342A">
        <w:rPr>
          <w:rFonts w:ascii="Times New Roman" w:hAnsi="Times New Roman" w:cs="Times New Roman"/>
          <w:sz w:val="24"/>
          <w:szCs w:val="24"/>
        </w:rPr>
        <w:t>обледеняването</w:t>
      </w:r>
      <w:proofErr w:type="spellEnd"/>
      <w:r w:rsidRPr="0051342A">
        <w:rPr>
          <w:rFonts w:ascii="Times New Roman" w:hAnsi="Times New Roman" w:cs="Times New Roman"/>
          <w:sz w:val="24"/>
          <w:szCs w:val="24"/>
        </w:rPr>
        <w:t xml:space="preserve"> на електропроводи и други открити комуникационни линии.</w:t>
      </w:r>
    </w:p>
    <w:p w:rsidR="005C56EE" w:rsidRDefault="005C56EE" w:rsidP="005C56E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342A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proofErr w:type="spellStart"/>
      <w:r w:rsidRPr="0051342A">
        <w:rPr>
          <w:rFonts w:ascii="Times New Roman" w:hAnsi="Times New Roman" w:cs="Times New Roman"/>
          <w:sz w:val="24"/>
          <w:szCs w:val="24"/>
        </w:rPr>
        <w:t>ритични</w:t>
      </w:r>
      <w:proofErr w:type="spellEnd"/>
      <w:r w:rsidRPr="0051342A">
        <w:rPr>
          <w:rFonts w:ascii="Times New Roman" w:hAnsi="Times New Roman" w:cs="Times New Roman"/>
          <w:sz w:val="24"/>
          <w:szCs w:val="24"/>
        </w:rPr>
        <w:t xml:space="preserve"> участъци от пътната инфраструктура на територията на община Враца са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5C56EE" w:rsidRDefault="005C56EE" w:rsidP="005C56E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1342A">
        <w:rPr>
          <w:rFonts w:ascii="Times New Roman" w:hAnsi="Times New Roman" w:cs="Times New Roman"/>
          <w:sz w:val="24"/>
          <w:szCs w:val="24"/>
        </w:rPr>
        <w:t>- района на село Вировско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42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42A">
        <w:rPr>
          <w:rFonts w:ascii="Times New Roman" w:hAnsi="Times New Roman" w:cs="Times New Roman"/>
          <w:sz w:val="24"/>
          <w:szCs w:val="24"/>
        </w:rPr>
        <w:t>м.  Белите скали, на границата със село Тлачене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C56EE" w:rsidRDefault="005C56EE" w:rsidP="005C56E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Pr="0051342A">
        <w:rPr>
          <w:rFonts w:ascii="Times New Roman" w:hAnsi="Times New Roman" w:cs="Times New Roman"/>
          <w:sz w:val="24"/>
          <w:szCs w:val="24"/>
        </w:rPr>
        <w:t xml:space="preserve"> село Лиляче – стръмната част при язовира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134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56EE" w:rsidRDefault="005C56EE" w:rsidP="005C56E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51342A">
        <w:rPr>
          <w:rFonts w:ascii="Times New Roman" w:hAnsi="Times New Roman" w:cs="Times New Roman"/>
          <w:sz w:val="24"/>
          <w:szCs w:val="24"/>
        </w:rPr>
        <w:t>село Бели извор – стръмната част при входа на селото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C56EE" w:rsidRDefault="005C56EE" w:rsidP="005C56E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51342A">
        <w:rPr>
          <w:rFonts w:ascii="Times New Roman" w:hAnsi="Times New Roman" w:cs="Times New Roman"/>
          <w:sz w:val="24"/>
          <w:szCs w:val="24"/>
        </w:rPr>
        <w:t>село Костелево – з</w:t>
      </w:r>
      <w:r>
        <w:rPr>
          <w:rFonts w:ascii="Times New Roman" w:hAnsi="Times New Roman" w:cs="Times New Roman"/>
          <w:sz w:val="24"/>
          <w:szCs w:val="24"/>
        </w:rPr>
        <w:t>авоя по посока село Върбешница;</w:t>
      </w:r>
    </w:p>
    <w:p w:rsidR="005C56EE" w:rsidRDefault="005C56EE" w:rsidP="005C56E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51342A">
        <w:rPr>
          <w:rFonts w:ascii="Times New Roman" w:hAnsi="Times New Roman" w:cs="Times New Roman"/>
          <w:sz w:val="24"/>
          <w:szCs w:val="24"/>
        </w:rPr>
        <w:t>село Девене - Три Кладенци – м. Откритите полета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134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56EE" w:rsidRDefault="005C56EE" w:rsidP="005C56E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51342A">
        <w:rPr>
          <w:rFonts w:ascii="Times New Roman" w:hAnsi="Times New Roman" w:cs="Times New Roman"/>
          <w:sz w:val="24"/>
          <w:szCs w:val="24"/>
        </w:rPr>
        <w:t xml:space="preserve">участъка </w:t>
      </w:r>
      <w:r>
        <w:rPr>
          <w:rFonts w:ascii="Times New Roman" w:hAnsi="Times New Roman" w:cs="Times New Roman"/>
          <w:sz w:val="24"/>
          <w:szCs w:val="24"/>
        </w:rPr>
        <w:t xml:space="preserve">с. </w:t>
      </w:r>
      <w:r w:rsidRPr="0051342A">
        <w:rPr>
          <w:rFonts w:ascii="Times New Roman" w:hAnsi="Times New Roman" w:cs="Times New Roman"/>
          <w:sz w:val="24"/>
          <w:szCs w:val="24"/>
        </w:rPr>
        <w:t xml:space="preserve">Девене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13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с. </w:t>
      </w:r>
      <w:r w:rsidRPr="0051342A">
        <w:rPr>
          <w:rFonts w:ascii="Times New Roman" w:hAnsi="Times New Roman" w:cs="Times New Roman"/>
          <w:sz w:val="24"/>
          <w:szCs w:val="24"/>
        </w:rPr>
        <w:t>Чирен – м. Китката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3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района </w:t>
      </w:r>
      <w:r w:rsidRPr="00052979">
        <w:rPr>
          <w:rFonts w:ascii="Times New Roman" w:hAnsi="Times New Roman" w:cs="Times New Roman"/>
          <w:sz w:val="24"/>
          <w:szCs w:val="24"/>
        </w:rPr>
        <w:t xml:space="preserve">на </w:t>
      </w:r>
      <w:r w:rsidRPr="00052979">
        <w:rPr>
          <w:rFonts w:ascii="Times New Roman" w:hAnsi="Times New Roman" w:cs="Times New Roman"/>
          <w:sz w:val="24"/>
          <w:szCs w:val="24"/>
          <w:shd w:val="clear" w:color="auto" w:fill="FFFFFF"/>
        </w:rPr>
        <w:t>ПГХ „</w:t>
      </w:r>
      <w:r w:rsidRPr="00052979">
        <w:rPr>
          <w:rStyle w:val="ab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Чирен</w:t>
      </w:r>
      <w:r w:rsidRPr="00052979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0529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56EE" w:rsidRPr="00052979" w:rsidRDefault="005C0CC6" w:rsidP="005C56E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C56EE">
        <w:rPr>
          <w:rFonts w:ascii="Times New Roman" w:hAnsi="Times New Roman" w:cs="Times New Roman"/>
          <w:sz w:val="24"/>
          <w:szCs w:val="24"/>
        </w:rPr>
        <w:t xml:space="preserve">- </w:t>
      </w:r>
      <w:r w:rsidR="005C56EE" w:rsidRPr="0051342A">
        <w:rPr>
          <w:rFonts w:ascii="Times New Roman" w:hAnsi="Times New Roman" w:cs="Times New Roman"/>
          <w:sz w:val="24"/>
          <w:szCs w:val="24"/>
        </w:rPr>
        <w:t>село Згориград - стръмната част след вход (табела).</w:t>
      </w:r>
    </w:p>
    <w:p w:rsidR="005C56EE" w:rsidRPr="0051342A" w:rsidRDefault="005C56EE" w:rsidP="005C0CC6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42A">
        <w:rPr>
          <w:rFonts w:ascii="Times New Roman" w:hAnsi="Times New Roman" w:cs="Times New Roman"/>
          <w:sz w:val="24"/>
          <w:szCs w:val="24"/>
        </w:rPr>
        <w:t xml:space="preserve">При възникване на бедствено положение вследствие на снежни бури, снегонавяване и </w:t>
      </w:r>
      <w:proofErr w:type="spellStart"/>
      <w:r w:rsidRPr="0051342A">
        <w:rPr>
          <w:rFonts w:ascii="Times New Roman" w:hAnsi="Times New Roman" w:cs="Times New Roman"/>
          <w:sz w:val="24"/>
          <w:szCs w:val="24"/>
        </w:rPr>
        <w:t>обледяване</w:t>
      </w:r>
      <w:proofErr w:type="spellEnd"/>
      <w:r w:rsidRPr="0051342A">
        <w:rPr>
          <w:rFonts w:ascii="Times New Roman" w:hAnsi="Times New Roman" w:cs="Times New Roman"/>
          <w:sz w:val="24"/>
          <w:szCs w:val="24"/>
        </w:rPr>
        <w:t xml:space="preserve"> се въвежда плана за защита при бедствия в частта „Снежни бури, снегонавяване и </w:t>
      </w:r>
      <w:proofErr w:type="spellStart"/>
      <w:r w:rsidRPr="0051342A">
        <w:rPr>
          <w:rFonts w:ascii="Times New Roman" w:hAnsi="Times New Roman" w:cs="Times New Roman"/>
          <w:sz w:val="24"/>
          <w:szCs w:val="24"/>
        </w:rPr>
        <w:t>обледяване</w:t>
      </w:r>
      <w:proofErr w:type="spellEnd"/>
      <w:r w:rsidRPr="0051342A">
        <w:rPr>
          <w:rFonts w:ascii="Times New Roman" w:hAnsi="Times New Roman" w:cs="Times New Roman"/>
          <w:sz w:val="24"/>
          <w:szCs w:val="24"/>
        </w:rPr>
        <w:t>“ и при неговото реално изпълнение по време на операцията се проверяват необходимостта от промени в плана, произтичаща от приетите условия.</w:t>
      </w:r>
    </w:p>
    <w:p w:rsidR="005C56EE" w:rsidRPr="0051342A" w:rsidRDefault="005C56EE" w:rsidP="005C56EE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42A">
        <w:rPr>
          <w:rFonts w:ascii="Times New Roman" w:hAnsi="Times New Roman" w:cs="Times New Roman"/>
          <w:sz w:val="24"/>
          <w:szCs w:val="24"/>
        </w:rPr>
        <w:t xml:space="preserve">При конкретната опасност може да се доведе до прекъсване на електричество, </w:t>
      </w:r>
      <w:r>
        <w:rPr>
          <w:rFonts w:ascii="Times New Roman" w:hAnsi="Times New Roman" w:cs="Times New Roman"/>
          <w:sz w:val="24"/>
          <w:szCs w:val="24"/>
        </w:rPr>
        <w:t xml:space="preserve">срив на икономиката, </w:t>
      </w:r>
      <w:r w:rsidRPr="0051342A">
        <w:rPr>
          <w:rFonts w:ascii="Times New Roman" w:hAnsi="Times New Roman" w:cs="Times New Roman"/>
          <w:sz w:val="24"/>
          <w:szCs w:val="24"/>
        </w:rPr>
        <w:t xml:space="preserve">снабдяване на населението с необходимите продукти от първа необходимост, предизвикване на ПТП-та, измръзване на хора. </w:t>
      </w:r>
    </w:p>
    <w:p w:rsidR="005C56EE" w:rsidRPr="0051342A" w:rsidRDefault="005C56EE" w:rsidP="005C56EE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42A">
        <w:rPr>
          <w:rFonts w:ascii="Times New Roman" w:hAnsi="Times New Roman" w:cs="Times New Roman"/>
          <w:sz w:val="24"/>
          <w:szCs w:val="24"/>
        </w:rPr>
        <w:t>Също така е прието, че бедствената ситуация ще бъде с различен обхват и интензивност. В тази връзка, планирането на реагирането е насочено да обхване колкото е възможно по-голяма територия, като се отчита възможността за възникване на бедствие и ситуации на няколко места едновременно в общината.</w:t>
      </w:r>
    </w:p>
    <w:p w:rsidR="005C56EE" w:rsidRDefault="005C56EE" w:rsidP="00D60AA8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42A">
        <w:rPr>
          <w:rFonts w:ascii="Times New Roman" w:hAnsi="Times New Roman" w:cs="Times New Roman"/>
          <w:sz w:val="24"/>
          <w:szCs w:val="24"/>
        </w:rPr>
        <w:t xml:space="preserve">Изградената Национална система за предупреждение към БАН е ефективна. В Общинска администрация – Враца ежедневно се получават бюлетини с прогноза за опасните метеорологични явления на територията на Република България – респективно за община Враца. Създадена е организация  за информиране на населението чрез публикуване на актуална информация на официалния сайт на Община Враца за очакваните </w:t>
      </w:r>
      <w:r w:rsidRPr="0051342A">
        <w:rPr>
          <w:rFonts w:ascii="Times New Roman" w:hAnsi="Times New Roman" w:cs="Times New Roman"/>
          <w:sz w:val="24"/>
          <w:szCs w:val="24"/>
        </w:rPr>
        <w:lastRenderedPageBreak/>
        <w:t xml:space="preserve">метеорологичните явления на територията на общината. Тази информация се предоставя и на дежурните по </w:t>
      </w:r>
      <w:proofErr w:type="spellStart"/>
      <w:r w:rsidRPr="0051342A">
        <w:rPr>
          <w:rFonts w:ascii="Times New Roman" w:hAnsi="Times New Roman" w:cs="Times New Roman"/>
          <w:sz w:val="24"/>
          <w:szCs w:val="24"/>
        </w:rPr>
        <w:t>ОбСС</w:t>
      </w:r>
      <w:proofErr w:type="spellEnd"/>
      <w:r w:rsidRPr="0051342A">
        <w:rPr>
          <w:rFonts w:ascii="Times New Roman" w:hAnsi="Times New Roman" w:cs="Times New Roman"/>
          <w:sz w:val="24"/>
          <w:szCs w:val="24"/>
        </w:rPr>
        <w:t xml:space="preserve"> за приемане и обработване на сигналите, свързани с опасните метеорологични явления.</w:t>
      </w:r>
    </w:p>
    <w:p w:rsidR="00141795" w:rsidRDefault="006A025E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56902" w:rsidRPr="00FA1499">
        <w:rPr>
          <w:rFonts w:ascii="Times New Roman" w:hAnsi="Times New Roman" w:cs="Times New Roman"/>
          <w:sz w:val="24"/>
          <w:szCs w:val="24"/>
        </w:rPr>
        <w:t>През месец февруари и месец март</w:t>
      </w:r>
      <w:r w:rsidR="00356902" w:rsidRPr="00FA1499">
        <w:rPr>
          <w:rFonts w:ascii="Times New Roman" w:hAnsi="Times New Roman" w:cs="Times New Roman"/>
          <w:sz w:val="24"/>
          <w:szCs w:val="24"/>
          <w:lang w:val="en-US"/>
        </w:rPr>
        <w:t xml:space="preserve"> 2018 </w:t>
      </w:r>
      <w:r w:rsidR="00356902" w:rsidRPr="00FA1499">
        <w:rPr>
          <w:rFonts w:ascii="Times New Roman" w:hAnsi="Times New Roman" w:cs="Times New Roman"/>
          <w:sz w:val="24"/>
          <w:szCs w:val="24"/>
        </w:rPr>
        <w:t xml:space="preserve">г., вследствие на ураганен вятър, преминал през територията на град Враца бяха нанесени значителни материални щети на обществени сгради, търговски обекти, частни домове, както и на част от инфраструктурата в гр. Враца и </w:t>
      </w:r>
      <w:r w:rsidR="00356902" w:rsidRPr="00D010DA">
        <w:rPr>
          <w:rFonts w:ascii="Times New Roman" w:hAnsi="Times New Roman" w:cs="Times New Roman"/>
          <w:color w:val="000000" w:themeColor="text1"/>
          <w:sz w:val="24"/>
          <w:szCs w:val="24"/>
        </w:rPr>
        <w:t>населените места в общината.</w:t>
      </w:r>
      <w:r w:rsidR="003569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56902" w:rsidRDefault="00141795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6902">
        <w:rPr>
          <w:rFonts w:ascii="Times New Roman" w:hAnsi="Times New Roman" w:cs="Times New Roman"/>
          <w:color w:val="000000" w:themeColor="text1"/>
          <w:sz w:val="24"/>
          <w:szCs w:val="24"/>
        </w:rPr>
        <w:t>С ПМС № 63/2018 г. са отпуснати средства от МКВПМС за възстановяване на щетите от бедствието в размер на 506 951,00 лв., от които:</w:t>
      </w:r>
    </w:p>
    <w:p w:rsidR="00356902" w:rsidRDefault="00356902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- 46 263,03 лв. за частни лица; </w:t>
      </w:r>
    </w:p>
    <w:p w:rsidR="00356902" w:rsidRDefault="00356902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- 405 716,96 лв. за възстановяване на общински имоти;</w:t>
      </w:r>
    </w:p>
    <w:p w:rsidR="00356902" w:rsidRDefault="00356902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- 6 951,00 лв. за възстановяване на улици, пътни и мостови съоръжения в с. Лиляче.</w:t>
      </w:r>
    </w:p>
    <w:p w:rsidR="00356902" w:rsidRDefault="00356902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1026AE">
        <w:rPr>
          <w:rFonts w:ascii="Times New Roman" w:hAnsi="Times New Roman" w:cs="Times New Roman"/>
          <w:sz w:val="24"/>
          <w:szCs w:val="24"/>
        </w:rPr>
        <w:t>На 21.12.2019 г.</w:t>
      </w:r>
      <w:r>
        <w:rPr>
          <w:rFonts w:ascii="Times New Roman" w:hAnsi="Times New Roman" w:cs="Times New Roman"/>
          <w:sz w:val="24"/>
          <w:szCs w:val="24"/>
        </w:rPr>
        <w:t xml:space="preserve"> в резултат на бурния вятър, преминал през територията на град Враца, бяха причинени щети по фасади на сгради, прекъсване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електроподаването</w:t>
      </w:r>
      <w:proofErr w:type="spellEnd"/>
      <w:r>
        <w:rPr>
          <w:rFonts w:ascii="Times New Roman" w:hAnsi="Times New Roman" w:cs="Times New Roman"/>
          <w:sz w:val="24"/>
          <w:szCs w:val="24"/>
        </w:rPr>
        <w:t>, паднали дървета и стълбове. Бяха предприети съответните действия за отстраняване на последиците от бедствието.</w:t>
      </w:r>
    </w:p>
    <w:p w:rsidR="00356902" w:rsidRDefault="00356902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Силният вятър на територията на град Враца на 15.05.2020 г. нанесе щети по сгради, автомобили, счупени клони на дървета и прекъснати електрозахранващи кабели. Бяха причинени сериозни имуществени щети на два частни имота, намиращи се на ул. „Цвета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Кръстенякова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“  в близост до Военно окръжие – Враца.</w:t>
      </w:r>
      <w:r w:rsidRPr="005F58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Със Заповед № 894/15.05.2020 г. беше обявено частично бедствено положение на територията на община Враца. След изпратено искане за финансиране от Междуведомствената комисия за възстановяване и подпомагане към министерски съвет, бяха отпуснати 24 000 лв. за възстановяване на щетите на частните имоти.</w:t>
      </w:r>
    </w:p>
    <w:p w:rsidR="005C0CC6" w:rsidRPr="00356902" w:rsidRDefault="00356902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C0504D" w:themeColor="accent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Вследствие на </w:t>
      </w:r>
      <w:r w:rsidRPr="0021469E">
        <w:rPr>
          <w:rFonts w:ascii="Times New Roman" w:hAnsi="Times New Roman" w:cs="Times New Roman"/>
          <w:sz w:val="24"/>
          <w:szCs w:val="24"/>
        </w:rPr>
        <w:t>усложнената метеорологична обстановка на територията на община Враца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2C30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ниските температури и обилните</w:t>
      </w:r>
      <w:r w:rsidRPr="0021469E">
        <w:rPr>
          <w:rFonts w:ascii="Times New Roman" w:hAnsi="Times New Roman" w:cs="Times New Roman"/>
          <w:sz w:val="24"/>
          <w:szCs w:val="24"/>
        </w:rPr>
        <w:t xml:space="preserve"> валежи от дъжд, сняг и лед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41795">
        <w:rPr>
          <w:rFonts w:ascii="Times New Roman" w:hAnsi="Times New Roman" w:cs="Times New Roman"/>
          <w:sz w:val="24"/>
          <w:szCs w:val="24"/>
        </w:rPr>
        <w:t>бяха нанесени</w:t>
      </w:r>
      <w:r>
        <w:rPr>
          <w:rFonts w:ascii="Times New Roman" w:hAnsi="Times New Roman" w:cs="Times New Roman"/>
          <w:sz w:val="24"/>
          <w:szCs w:val="24"/>
        </w:rPr>
        <w:t xml:space="preserve"> щети на </w:t>
      </w:r>
      <w:r w:rsidRPr="0021469E">
        <w:rPr>
          <w:rFonts w:ascii="Times New Roman" w:hAnsi="Times New Roman" w:cs="Times New Roman"/>
          <w:sz w:val="24"/>
          <w:szCs w:val="24"/>
        </w:rPr>
        <w:t>общинско имущество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инфраструктура.</w:t>
      </w:r>
      <w:r w:rsidRPr="002C30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Беше </w:t>
      </w:r>
      <w:r w:rsidRPr="00F81B51">
        <w:rPr>
          <w:rFonts w:ascii="Times New Roman" w:hAnsi="Times New Roman" w:cs="Times New Roman"/>
          <w:sz w:val="24"/>
          <w:szCs w:val="24"/>
        </w:rPr>
        <w:t>обявено частично бедствено положение на територията на община Враца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1B51">
        <w:rPr>
          <w:rFonts w:ascii="Times New Roman" w:hAnsi="Times New Roman" w:cs="Times New Roman"/>
          <w:sz w:val="24"/>
          <w:szCs w:val="24"/>
        </w:rPr>
        <w:t>за кв. Бистрец в гр. Враца, с. Бели извор и с. Горно Пещене</w:t>
      </w:r>
      <w:r>
        <w:rPr>
          <w:rFonts w:ascii="Times New Roman" w:hAnsi="Times New Roman" w:cs="Times New Roman"/>
          <w:sz w:val="24"/>
          <w:szCs w:val="24"/>
        </w:rPr>
        <w:t>. Изпратена е информация съгласно Приложение № 1 от Правилника за организацията и дейността на Междуведомствената комисия за възстановяване и подпомагане към Министерски съвет</w:t>
      </w:r>
      <w:r w:rsidRPr="000451D7">
        <w:rPr>
          <w:rFonts w:ascii="Times New Roman" w:hAnsi="Times New Roman" w:cs="Times New Roman"/>
          <w:sz w:val="24"/>
          <w:szCs w:val="24"/>
        </w:rPr>
        <w:t xml:space="preserve"> </w:t>
      </w:r>
      <w:r w:rsidR="00141795">
        <w:rPr>
          <w:rFonts w:ascii="Times New Roman" w:hAnsi="Times New Roman" w:cs="Times New Roman"/>
          <w:sz w:val="24"/>
          <w:szCs w:val="24"/>
        </w:rPr>
        <w:t>и И</w:t>
      </w:r>
      <w:r w:rsidRPr="000451D7">
        <w:rPr>
          <w:rFonts w:ascii="Times New Roman" w:hAnsi="Times New Roman" w:cs="Times New Roman"/>
          <w:sz w:val="24"/>
          <w:szCs w:val="24"/>
        </w:rPr>
        <w:t>скане за финансиране</w:t>
      </w:r>
      <w:r w:rsidR="00141795">
        <w:rPr>
          <w:rFonts w:ascii="Times New Roman" w:hAnsi="Times New Roman" w:cs="Times New Roman"/>
          <w:sz w:val="24"/>
          <w:szCs w:val="24"/>
        </w:rPr>
        <w:t>.</w:t>
      </w:r>
    </w:p>
    <w:p w:rsidR="009B5BA0" w:rsidRPr="009B5BA0" w:rsidRDefault="009B5BA0" w:rsidP="005C56EE">
      <w:pPr>
        <w:pStyle w:val="a4"/>
        <w:numPr>
          <w:ilvl w:val="2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Суша.</w:t>
      </w:r>
      <w:r w:rsidRPr="009B5B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0CC6" w:rsidRPr="00356902" w:rsidRDefault="009B5BA0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B5BA0">
        <w:rPr>
          <w:rFonts w:ascii="Times New Roman" w:hAnsi="Times New Roman" w:cs="Times New Roman"/>
          <w:sz w:val="24"/>
          <w:szCs w:val="24"/>
        </w:rPr>
        <w:t xml:space="preserve">Засушаването е следствие от намаляването на валежите за дълъг период от време. Често редица метеорологични елементи като високи температури, силни ветрове и ниска относителна влажност се проявяват съвместно със засушаването, което прави това явление много силно изразено. Установената негативна тенденция в многогодишните изменения на </w:t>
      </w:r>
      <w:r w:rsidRPr="009B5BA0">
        <w:rPr>
          <w:rFonts w:ascii="Times New Roman" w:hAnsi="Times New Roman" w:cs="Times New Roman"/>
          <w:sz w:val="24"/>
          <w:szCs w:val="24"/>
        </w:rPr>
        <w:lastRenderedPageBreak/>
        <w:t>валежите за много райони на България</w:t>
      </w:r>
      <w:r w:rsidR="00EF7596">
        <w:rPr>
          <w:rFonts w:ascii="Times New Roman" w:hAnsi="Times New Roman" w:cs="Times New Roman"/>
          <w:sz w:val="24"/>
          <w:szCs w:val="24"/>
        </w:rPr>
        <w:t>, респективно и община Враца,</w:t>
      </w:r>
      <w:r w:rsidRPr="009B5BA0">
        <w:rPr>
          <w:rFonts w:ascii="Times New Roman" w:hAnsi="Times New Roman" w:cs="Times New Roman"/>
          <w:sz w:val="24"/>
          <w:szCs w:val="24"/>
        </w:rPr>
        <w:t xml:space="preserve"> показва, че съществува вероятност за проява на засушавания в страната. Това налага да се изследва и анализира риска от суша и да се разработят и прилагат мерки за неговото намаляване и възможно отстраняване.</w:t>
      </w:r>
    </w:p>
    <w:p w:rsidR="00A23969" w:rsidRDefault="009B5BA0" w:rsidP="009B5BA0">
      <w:pPr>
        <w:pStyle w:val="a4"/>
        <w:numPr>
          <w:ilvl w:val="2"/>
          <w:numId w:val="1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Земетресения.</w:t>
      </w:r>
    </w:p>
    <w:p w:rsidR="009071EE" w:rsidRDefault="001A5F4F" w:rsidP="009B5BA0">
      <w:pPr>
        <w:spacing w:after="0" w:line="360" w:lineRule="auto"/>
        <w:ind w:firstLine="644"/>
        <w:jc w:val="both"/>
        <w:rPr>
          <w:rFonts w:ascii="Times New Roman" w:hAnsi="Times New Roman" w:cs="Times New Roman"/>
          <w:sz w:val="24"/>
          <w:szCs w:val="24"/>
        </w:rPr>
      </w:pPr>
      <w:r w:rsidRPr="00B3352E">
        <w:rPr>
          <w:rFonts w:ascii="Times New Roman" w:hAnsi="Times New Roman" w:cs="Times New Roman"/>
          <w:sz w:val="24"/>
          <w:szCs w:val="24"/>
        </w:rPr>
        <w:t>Сеизмичните въздействия се характеризират със своята непредвидимост, особено по отношение на времето, поради което при проявата им се причиняват големи по размер последици - жертви и пострадали сред населението, з</w:t>
      </w:r>
      <w:r w:rsidR="009071EE">
        <w:rPr>
          <w:rFonts w:ascii="Times New Roman" w:hAnsi="Times New Roman" w:cs="Times New Roman"/>
          <w:sz w:val="24"/>
          <w:szCs w:val="24"/>
        </w:rPr>
        <w:t>начителни материални щети и др.</w:t>
      </w:r>
    </w:p>
    <w:p w:rsidR="00433524" w:rsidRPr="00B3352E" w:rsidRDefault="00433524" w:rsidP="009B5BA0">
      <w:pPr>
        <w:spacing w:after="0" w:line="360" w:lineRule="auto"/>
        <w:ind w:firstLine="644"/>
        <w:jc w:val="both"/>
        <w:rPr>
          <w:rFonts w:ascii="Times New Roman" w:hAnsi="Times New Roman" w:cs="Times New Roman"/>
          <w:bCs/>
          <w:sz w:val="24"/>
          <w:szCs w:val="24"/>
          <w:lang w:eastAsia="bg-BG"/>
        </w:rPr>
      </w:pPr>
      <w:r w:rsidRPr="00B3352E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Територията на </w:t>
      </w:r>
      <w:r w:rsidRPr="00496578">
        <w:rPr>
          <w:rFonts w:ascii="Times New Roman" w:hAnsi="Times New Roman" w:cs="Times New Roman"/>
          <w:bCs/>
          <w:sz w:val="24"/>
          <w:szCs w:val="24"/>
          <w:lang w:eastAsia="bg-BG"/>
        </w:rPr>
        <w:t>община Враца попада в сеизмична зона от 3-то степенно  значение,</w:t>
      </w:r>
      <w:r w:rsidRPr="00B3352E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 където максималните земетресения се очакват до 7 степен по скалата </w:t>
      </w:r>
      <w:proofErr w:type="spellStart"/>
      <w:r w:rsidRPr="00B3352E">
        <w:rPr>
          <w:rFonts w:ascii="Times New Roman" w:hAnsi="Times New Roman" w:cs="Times New Roman"/>
          <w:bCs/>
          <w:sz w:val="24"/>
          <w:szCs w:val="24"/>
          <w:lang w:eastAsia="bg-BG"/>
        </w:rPr>
        <w:t>Медведев-Шпонхойер–Карник</w:t>
      </w:r>
      <w:proofErr w:type="spellEnd"/>
      <w:r w:rsidRPr="00B3352E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. Оценено е, че земетресения с магнитуд над 6,5 могат да се очакват веднъж на 550-600 години. Градовете, за които основен принос към сеизмичната опасност имат междинно фокусните земетресения </w:t>
      </w:r>
      <w:r w:rsidRPr="00B3352E">
        <w:rPr>
          <w:rFonts w:ascii="Times New Roman" w:hAnsi="Times New Roman" w:cs="Times New Roman"/>
          <w:bCs/>
          <w:sz w:val="24"/>
          <w:szCs w:val="24"/>
          <w:lang w:val="en-US" w:eastAsia="bg-BG"/>
        </w:rPr>
        <w:t>(</w:t>
      </w:r>
      <w:proofErr w:type="spellStart"/>
      <w:r w:rsidRPr="00B3352E">
        <w:rPr>
          <w:rFonts w:ascii="Times New Roman" w:hAnsi="Times New Roman" w:cs="Times New Roman"/>
          <w:bCs/>
          <w:sz w:val="24"/>
          <w:szCs w:val="24"/>
          <w:lang w:eastAsia="bg-BG"/>
        </w:rPr>
        <w:t>Вранча</w:t>
      </w:r>
      <w:proofErr w:type="spellEnd"/>
      <w:r w:rsidRPr="00B3352E">
        <w:rPr>
          <w:rFonts w:ascii="Times New Roman" w:hAnsi="Times New Roman" w:cs="Times New Roman"/>
          <w:bCs/>
          <w:sz w:val="24"/>
          <w:szCs w:val="24"/>
          <w:lang w:eastAsia="bg-BG"/>
        </w:rPr>
        <w:t>, Румъния</w:t>
      </w:r>
      <w:r w:rsidRPr="00B3352E">
        <w:rPr>
          <w:rFonts w:ascii="Times New Roman" w:hAnsi="Times New Roman" w:cs="Times New Roman"/>
          <w:bCs/>
          <w:sz w:val="24"/>
          <w:szCs w:val="24"/>
          <w:lang w:val="en-US" w:eastAsia="bg-BG"/>
        </w:rPr>
        <w:t>)</w:t>
      </w:r>
      <w:r w:rsidRPr="00B3352E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 са Видин, Монтана, Враца, Плевен, Шумен, Търговище, Силистра, Разград, Добрич, Ловеч.</w:t>
      </w:r>
    </w:p>
    <w:p w:rsidR="005C0CC6" w:rsidRPr="001F334C" w:rsidRDefault="00433524" w:rsidP="00356902">
      <w:pPr>
        <w:spacing w:after="0" w:line="360" w:lineRule="auto"/>
        <w:ind w:firstLine="644"/>
        <w:jc w:val="both"/>
        <w:rPr>
          <w:rFonts w:ascii="Times New Roman" w:hAnsi="Times New Roman" w:cs="Times New Roman"/>
          <w:sz w:val="24"/>
          <w:szCs w:val="24"/>
        </w:rPr>
      </w:pPr>
      <w:r w:rsidRPr="00B3352E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При възникнало земетресение се информират частите на Единната спасителна система (ЕСС) – РСПБЗН, РУ към ОД на МВР – Враца, БЧК-Враца и </w:t>
      </w:r>
      <w:r w:rsidRPr="00B3352E">
        <w:rPr>
          <w:rFonts w:ascii="Times New Roman" w:hAnsi="Times New Roman" w:cs="Times New Roman"/>
          <w:sz w:val="24"/>
          <w:szCs w:val="24"/>
        </w:rPr>
        <w:t>центровете за СМП.</w:t>
      </w:r>
    </w:p>
    <w:p w:rsidR="001F334C" w:rsidRDefault="00011135" w:rsidP="00011135">
      <w:pPr>
        <w:pStyle w:val="a4"/>
        <w:numPr>
          <w:ilvl w:val="2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Свлачища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011135" w:rsidRPr="00D54855" w:rsidRDefault="00011135" w:rsidP="00011135">
      <w:pPr>
        <w:tabs>
          <w:tab w:val="left" w:pos="0"/>
        </w:tabs>
        <w:spacing w:after="0" w:line="360" w:lineRule="auto"/>
        <w:jc w:val="both"/>
        <w:textAlignment w:val="top"/>
        <w:rPr>
          <w:rStyle w:val="search3"/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202122"/>
          <w:sz w:val="21"/>
          <w:szCs w:val="21"/>
          <w:shd w:val="clear" w:color="auto" w:fill="FFFFFF"/>
        </w:rPr>
        <w:tab/>
      </w:r>
      <w:proofErr w:type="spellStart"/>
      <w:r w:rsidRPr="00D548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Свлачището</w:t>
      </w:r>
      <w:proofErr w:type="spellEnd"/>
      <w:r w:rsidRPr="00D548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е природно явление, при което се нарушава устойчивостта на големи земни маси и се създават предпоставки за придвижването им. Причините за възникването на </w:t>
      </w:r>
      <w:proofErr w:type="spellStart"/>
      <w:r w:rsidRPr="00D54855">
        <w:rPr>
          <w:rFonts w:ascii="Times New Roman" w:hAnsi="Times New Roman" w:cs="Times New Roman"/>
          <w:sz w:val="24"/>
          <w:szCs w:val="24"/>
          <w:shd w:val="clear" w:color="auto" w:fill="FFFFFF"/>
        </w:rPr>
        <w:t>свлачища</w:t>
      </w:r>
      <w:proofErr w:type="spellEnd"/>
      <w:r w:rsidRPr="00D548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 свързани със силно пресечения релеф и други специфични геоложки дадености в определени райони.</w:t>
      </w:r>
    </w:p>
    <w:p w:rsidR="00011135" w:rsidRPr="00D54855" w:rsidRDefault="00011135" w:rsidP="00011135">
      <w:pPr>
        <w:spacing w:after="0" w:line="360" w:lineRule="auto"/>
        <w:ind w:firstLine="70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На територията на Община Враца, след извършени 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инжинеро-геоложки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огледи от „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Геозащита</w:t>
      </w:r>
      <w:proofErr w:type="spellEnd"/>
      <w:r>
        <w:rPr>
          <w:rFonts w:ascii="Times New Roman" w:hAnsi="Times New Roman" w:cs="Times New Roman"/>
          <w:sz w:val="24"/>
          <w:szCs w:val="24"/>
          <w:lang w:eastAsia="bg-BG"/>
        </w:rPr>
        <w:t xml:space="preserve"> -</w:t>
      </w:r>
      <w:r w:rsidRPr="00A27ED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D54855">
        <w:rPr>
          <w:rFonts w:ascii="Times New Roman" w:hAnsi="Times New Roman" w:cs="Times New Roman"/>
          <w:sz w:val="24"/>
          <w:szCs w:val="24"/>
          <w:lang w:eastAsia="bg-BG"/>
        </w:rPr>
        <w:t>Плевен</w:t>
      </w:r>
      <w:r>
        <w:rPr>
          <w:rFonts w:ascii="Times New Roman" w:hAnsi="Times New Roman" w:cs="Times New Roman"/>
          <w:sz w:val="24"/>
          <w:szCs w:val="24"/>
          <w:lang w:eastAsia="bg-BG"/>
        </w:rPr>
        <w:t>“  ЕООД</w:t>
      </w:r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, са регистрирани 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свлачища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и 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ерозионни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деформации, както следва:</w:t>
      </w:r>
    </w:p>
    <w:p w:rsidR="00011135" w:rsidRPr="00D54855" w:rsidRDefault="00011135" w:rsidP="00011135">
      <w:pPr>
        <w:spacing w:after="0" w:line="360" w:lineRule="auto"/>
        <w:ind w:right="-23" w:firstLine="70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1. Съвременно периодично-активно 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свлачище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>, на пътя гр. Враца</w:t>
      </w:r>
      <w:r w:rsidRPr="00D54855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54855">
        <w:rPr>
          <w:rFonts w:ascii="Times New Roman" w:hAnsi="Times New Roman" w:cs="Times New Roman"/>
          <w:sz w:val="24"/>
          <w:szCs w:val="24"/>
          <w:lang w:eastAsia="bg-BG"/>
        </w:rPr>
        <w:t>-</w:t>
      </w:r>
      <w:r w:rsidRPr="00D54855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54855">
        <w:rPr>
          <w:rFonts w:ascii="Times New Roman" w:hAnsi="Times New Roman" w:cs="Times New Roman"/>
          <w:sz w:val="24"/>
          <w:szCs w:val="24"/>
          <w:lang w:eastAsia="bg-BG"/>
        </w:rPr>
        <w:t>с. Веслец и платното на  ул. „Хр.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D54855">
        <w:rPr>
          <w:rFonts w:ascii="Times New Roman" w:hAnsi="Times New Roman" w:cs="Times New Roman"/>
          <w:sz w:val="24"/>
          <w:szCs w:val="24"/>
          <w:lang w:eastAsia="bg-BG"/>
        </w:rPr>
        <w:t>Ботев” в с. Веслец. Регистрирано под № 06.1078.02 (Писмо/доклад изх. № 29/28.13.2014 г. на „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Геозащита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Плевен”</w:t>
      </w:r>
      <w:r w:rsidRPr="00D54855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54855">
        <w:rPr>
          <w:rFonts w:ascii="Times New Roman" w:hAnsi="Times New Roman" w:cs="Times New Roman"/>
          <w:sz w:val="24"/>
          <w:szCs w:val="24"/>
          <w:lang w:eastAsia="bg-BG"/>
        </w:rPr>
        <w:t>ЕООД).</w:t>
      </w:r>
    </w:p>
    <w:p w:rsidR="00011135" w:rsidRPr="00D54855" w:rsidRDefault="00011135" w:rsidP="00011135">
      <w:pPr>
        <w:spacing w:after="0" w:line="360" w:lineRule="auto"/>
        <w:ind w:right="-23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            2. 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Свлачищна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деформация в района  на ул. ”Скакля”, в с. Горно Пещене. Регистрирано новообразувано 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свлачище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под № V</w:t>
      </w:r>
      <w:r w:rsidRPr="00D54855">
        <w:rPr>
          <w:rFonts w:ascii="Times New Roman" w:hAnsi="Times New Roman" w:cs="Times New Roman"/>
          <w:sz w:val="24"/>
          <w:szCs w:val="24"/>
          <w:lang w:val="en-US" w:eastAsia="bg-BG"/>
        </w:rPr>
        <w:t>R</w:t>
      </w:r>
      <w:r w:rsidRPr="00D54855">
        <w:rPr>
          <w:rFonts w:ascii="Times New Roman" w:hAnsi="Times New Roman" w:cs="Times New Roman"/>
          <w:sz w:val="24"/>
          <w:szCs w:val="24"/>
          <w:lang w:eastAsia="bg-BG"/>
        </w:rPr>
        <w:t>С10.16897.03. (Писмо изх. №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D54855">
        <w:rPr>
          <w:rFonts w:ascii="Times New Roman" w:hAnsi="Times New Roman" w:cs="Times New Roman"/>
          <w:sz w:val="24"/>
          <w:szCs w:val="24"/>
          <w:lang w:eastAsia="bg-BG"/>
        </w:rPr>
        <w:t>08-00-497/24.11.2014 г. на МРРБ, Писмо изх. №08-00-497(2)/06.11.2014 г. на „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Геозащита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Плевен” ЕООД).</w:t>
      </w:r>
    </w:p>
    <w:p w:rsidR="00011135" w:rsidRPr="00D54855" w:rsidRDefault="00011135" w:rsidP="00011135">
      <w:pPr>
        <w:spacing w:after="0" w:line="360" w:lineRule="auto"/>
        <w:ind w:right="-23" w:firstLine="70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3. 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Свлачищна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деформация в района  на ул. ”Бузлуджа № 7”, в с. Горно Пещене. Регистрирано новообразувано 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свлачище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под № V</w:t>
      </w:r>
      <w:r w:rsidRPr="00D54855">
        <w:rPr>
          <w:rFonts w:ascii="Times New Roman" w:hAnsi="Times New Roman" w:cs="Times New Roman"/>
          <w:sz w:val="24"/>
          <w:szCs w:val="24"/>
          <w:lang w:val="en-US" w:eastAsia="bg-BG"/>
        </w:rPr>
        <w:t>R</w:t>
      </w:r>
      <w:r w:rsidRPr="00D54855">
        <w:rPr>
          <w:rFonts w:ascii="Times New Roman" w:hAnsi="Times New Roman" w:cs="Times New Roman"/>
          <w:sz w:val="24"/>
          <w:szCs w:val="24"/>
          <w:lang w:eastAsia="bg-BG"/>
        </w:rPr>
        <w:t>С10.16897.02. (Писмо изх. №08-00-403/28.08.2014 г. на МРРБ; Писмо изх. №08-00-403(2)/06.11.2014 г. на „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Геозащита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Плевен” ЕООД).</w:t>
      </w:r>
    </w:p>
    <w:p w:rsidR="00011135" w:rsidRPr="00D54855" w:rsidRDefault="00011135" w:rsidP="00011135">
      <w:pPr>
        <w:spacing w:after="0" w:line="360" w:lineRule="auto"/>
        <w:ind w:right="-23" w:firstLine="70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54855">
        <w:rPr>
          <w:rFonts w:ascii="Times New Roman" w:hAnsi="Times New Roman" w:cs="Times New Roman"/>
          <w:sz w:val="24"/>
          <w:szCs w:val="24"/>
          <w:lang w:eastAsia="bg-BG"/>
        </w:rPr>
        <w:lastRenderedPageBreak/>
        <w:t xml:space="preserve">4. Съвременно, периодично-активно 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свлачище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>, на ул. „Волга“ и ул. ”Гео Милев” и ул. ”Драва” в с. Тишевица. Регистрирани под № 06.7250.01 и № 06.7250.02 (Писмо/доклад изх. №29/28.03.2014 г. на „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Геозащита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Плевен” ЕООД).</w:t>
      </w:r>
    </w:p>
    <w:p w:rsidR="00011135" w:rsidRPr="00D54855" w:rsidRDefault="00011135" w:rsidP="00011135">
      <w:pPr>
        <w:spacing w:after="0" w:line="360" w:lineRule="auto"/>
        <w:ind w:right="-23" w:firstLine="70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5. 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Свлачищна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деформация в участък на път ІІІ-1306, (Кнежа – Искър) – Глава – Койнаре – Чомаковци – Липница – Габаре – Върбица – Вировско – Тишевица – Горно Пещене - (Враца - Борован), при км 62+000, в землището на гр.</w:t>
      </w:r>
      <w:r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Враца. Регистрирано под № </w:t>
      </w:r>
      <w:r w:rsidRPr="00D54855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VRC </w:t>
      </w:r>
      <w:r w:rsidRPr="00D54855">
        <w:rPr>
          <w:rFonts w:ascii="Times New Roman" w:hAnsi="Times New Roman" w:cs="Times New Roman"/>
          <w:sz w:val="24"/>
          <w:szCs w:val="24"/>
          <w:lang w:eastAsia="bg-BG"/>
        </w:rPr>
        <w:t>10.12259.02 като съвременно. (Писмо с изх. № 77/07.05.2015 г. на „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Геозащита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Плевен” ЕООД). В режим на периодично наблюдение.</w:t>
      </w:r>
    </w:p>
    <w:p w:rsidR="00011135" w:rsidRPr="00D54855" w:rsidRDefault="00011135" w:rsidP="00011135">
      <w:pPr>
        <w:spacing w:after="0" w:line="360" w:lineRule="auto"/>
        <w:ind w:right="-23" w:firstLine="70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6. 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Новопоявена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свлачищна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деформация в района на ул. ”Капитан Петко Войвода” в с. Три кладенци. Регистрирано под № </w:t>
      </w:r>
      <w:r w:rsidRPr="00D54855">
        <w:rPr>
          <w:rFonts w:ascii="Times New Roman" w:hAnsi="Times New Roman" w:cs="Times New Roman"/>
          <w:sz w:val="24"/>
          <w:szCs w:val="24"/>
          <w:lang w:val="en-US" w:eastAsia="bg-BG"/>
        </w:rPr>
        <w:t>VRC 10</w:t>
      </w:r>
      <w:r w:rsidRPr="00D54855">
        <w:rPr>
          <w:rFonts w:ascii="Times New Roman" w:hAnsi="Times New Roman" w:cs="Times New Roman"/>
          <w:sz w:val="24"/>
          <w:szCs w:val="24"/>
          <w:lang w:eastAsia="bg-BG"/>
        </w:rPr>
        <w:t>.73119.01 (Писмо с изх. № 151/15.09.2015 г. на „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Геозащита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Плевен” ЕООД). В режим на периодично наблюдение.</w:t>
      </w:r>
    </w:p>
    <w:p w:rsidR="00011135" w:rsidRPr="00D54855" w:rsidRDefault="00011135" w:rsidP="00011135">
      <w:pPr>
        <w:spacing w:after="0" w:line="360" w:lineRule="auto"/>
        <w:ind w:right="-23" w:firstLine="70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7. 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Ерозионни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деформации по бреговете на р. Скът, в района на мост на път ІІІ-1306 (Кнежа – Искър) – Глава – Койнаре – Чомаковци – Липница – Габаре – Върбица – Вировско – Тишевица – Горно Пещене - (Враца - Борован). (Писмо с изх. № 96/05.11.2014 г. на „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Геозащита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Плевен” ЕООД).</w:t>
      </w:r>
    </w:p>
    <w:p w:rsidR="00011135" w:rsidRPr="00E03B0C" w:rsidRDefault="00011135" w:rsidP="00011135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0" w:right="-23" w:firstLine="709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Ерозионни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деформации по бреговете на дере, ляв приток на р. Скът, в </w:t>
      </w:r>
      <w:r w:rsidRPr="00E03B0C">
        <w:rPr>
          <w:rFonts w:ascii="Times New Roman" w:hAnsi="Times New Roman" w:cs="Times New Roman"/>
          <w:sz w:val="24"/>
          <w:szCs w:val="24"/>
          <w:lang w:eastAsia="bg-BG"/>
        </w:rPr>
        <w:t>участък при мост на път V</w:t>
      </w:r>
      <w:r w:rsidRPr="00E03B0C">
        <w:rPr>
          <w:rFonts w:ascii="Times New Roman" w:hAnsi="Times New Roman" w:cs="Times New Roman"/>
          <w:sz w:val="24"/>
          <w:szCs w:val="24"/>
          <w:lang w:val="en-US" w:eastAsia="bg-BG"/>
        </w:rPr>
        <w:t>R</w:t>
      </w:r>
      <w:r w:rsidRPr="00E03B0C">
        <w:rPr>
          <w:rFonts w:ascii="Times New Roman" w:hAnsi="Times New Roman" w:cs="Times New Roman"/>
          <w:sz w:val="24"/>
          <w:szCs w:val="24"/>
          <w:lang w:eastAsia="bg-BG"/>
        </w:rPr>
        <w:t>С 2040 с. Баница - с. Мало Пещене. (Писмо с изх. № 96/05.11.2014 г. на „</w:t>
      </w:r>
      <w:proofErr w:type="spellStart"/>
      <w:r w:rsidRPr="00E03B0C">
        <w:rPr>
          <w:rFonts w:ascii="Times New Roman" w:hAnsi="Times New Roman" w:cs="Times New Roman"/>
          <w:sz w:val="24"/>
          <w:szCs w:val="24"/>
          <w:lang w:eastAsia="bg-BG"/>
        </w:rPr>
        <w:t>Геозащита</w:t>
      </w:r>
      <w:proofErr w:type="spellEnd"/>
      <w:r w:rsidRPr="00E03B0C">
        <w:rPr>
          <w:rFonts w:ascii="Times New Roman" w:hAnsi="Times New Roman" w:cs="Times New Roman"/>
          <w:sz w:val="24"/>
          <w:szCs w:val="24"/>
          <w:lang w:eastAsia="bg-BG"/>
        </w:rPr>
        <w:t xml:space="preserve"> Плевен” ЕООД).</w:t>
      </w:r>
    </w:p>
    <w:p w:rsidR="00011135" w:rsidRPr="00A27ED0" w:rsidRDefault="00011135" w:rsidP="00011135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0" w:right="-23" w:firstLine="709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Ерозионна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деформация в участък на път V</w:t>
      </w:r>
      <w:r w:rsidRPr="00D54855">
        <w:rPr>
          <w:rFonts w:ascii="Times New Roman" w:hAnsi="Times New Roman" w:cs="Times New Roman"/>
          <w:sz w:val="24"/>
          <w:szCs w:val="24"/>
          <w:lang w:val="en-US" w:eastAsia="bg-BG"/>
        </w:rPr>
        <w:t>R</w:t>
      </w:r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С 2040 (с. Баница - с. Мало </w:t>
      </w:r>
      <w:r w:rsidRPr="00A27ED0">
        <w:rPr>
          <w:rFonts w:ascii="Times New Roman" w:hAnsi="Times New Roman" w:cs="Times New Roman"/>
          <w:sz w:val="24"/>
          <w:szCs w:val="24"/>
          <w:lang w:eastAsia="bg-BG"/>
        </w:rPr>
        <w:t>Пещене) при входа на с. Мало Пещене. (Писмо с изх. № 95/05.11.2014г. на „</w:t>
      </w:r>
      <w:proofErr w:type="spellStart"/>
      <w:r w:rsidRPr="00A27ED0">
        <w:rPr>
          <w:rFonts w:ascii="Times New Roman" w:hAnsi="Times New Roman" w:cs="Times New Roman"/>
          <w:sz w:val="24"/>
          <w:szCs w:val="24"/>
          <w:lang w:eastAsia="bg-BG"/>
        </w:rPr>
        <w:t>Геозащита</w:t>
      </w:r>
      <w:proofErr w:type="spellEnd"/>
      <w:r w:rsidRPr="00A27ED0">
        <w:rPr>
          <w:rFonts w:ascii="Times New Roman" w:hAnsi="Times New Roman" w:cs="Times New Roman"/>
          <w:sz w:val="24"/>
          <w:szCs w:val="24"/>
          <w:lang w:eastAsia="bg-BG"/>
        </w:rPr>
        <w:t xml:space="preserve"> Плевен”</w:t>
      </w:r>
      <w:r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A27ED0">
        <w:rPr>
          <w:rFonts w:ascii="Times New Roman" w:hAnsi="Times New Roman" w:cs="Times New Roman"/>
          <w:sz w:val="24"/>
          <w:szCs w:val="24"/>
          <w:lang w:eastAsia="bg-BG"/>
        </w:rPr>
        <w:t>ЕООД).</w:t>
      </w:r>
    </w:p>
    <w:p w:rsidR="00011135" w:rsidRPr="00D54855" w:rsidRDefault="00011135" w:rsidP="00011135">
      <w:pPr>
        <w:numPr>
          <w:ilvl w:val="0"/>
          <w:numId w:val="8"/>
        </w:numPr>
        <w:tabs>
          <w:tab w:val="left" w:pos="1134"/>
        </w:tabs>
        <w:spacing w:after="0" w:line="360" w:lineRule="auto"/>
        <w:ind w:left="0" w:right="-23" w:firstLine="709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Ерозионна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деформация по откос в района на ул.”Теменуга” гр. Враца. (Писмо с изх. № 95/26.07.2013 г. на „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Геозащита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Плевен”ЕООД).</w:t>
      </w:r>
    </w:p>
    <w:p w:rsidR="00011135" w:rsidRPr="00BC7D79" w:rsidRDefault="00011135" w:rsidP="00011135">
      <w:pPr>
        <w:numPr>
          <w:ilvl w:val="0"/>
          <w:numId w:val="8"/>
        </w:numPr>
        <w:tabs>
          <w:tab w:val="left" w:pos="1134"/>
        </w:tabs>
        <w:spacing w:after="0" w:line="360" w:lineRule="auto"/>
        <w:ind w:left="0" w:right="-23" w:firstLine="709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Новопоявена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свлачищна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деформация в участък от общински път </w:t>
      </w:r>
      <w:r w:rsidRPr="00D54855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VRC </w:t>
      </w:r>
      <w:r w:rsidRPr="00BC7D79">
        <w:rPr>
          <w:rFonts w:ascii="Times New Roman" w:hAnsi="Times New Roman" w:cs="Times New Roman"/>
          <w:sz w:val="24"/>
          <w:szCs w:val="24"/>
          <w:lang w:val="en-US" w:eastAsia="bg-BG"/>
        </w:rPr>
        <w:t>10</w:t>
      </w:r>
      <w:r>
        <w:rPr>
          <w:rFonts w:ascii="Times New Roman" w:hAnsi="Times New Roman" w:cs="Times New Roman"/>
          <w:sz w:val="24"/>
          <w:szCs w:val="24"/>
          <w:lang w:eastAsia="bg-BG"/>
        </w:rPr>
        <w:t>89/ІІ-16, Ребърково - Зверино/</w:t>
      </w:r>
      <w:r w:rsidRPr="00BC7D79">
        <w:rPr>
          <w:rFonts w:ascii="Times New Roman" w:hAnsi="Times New Roman" w:cs="Times New Roman"/>
          <w:sz w:val="24"/>
          <w:szCs w:val="24"/>
          <w:lang w:eastAsia="bg-BG"/>
        </w:rPr>
        <w:t xml:space="preserve">Лютиброд –Граница община (Мездра – Враца) – Челопек /ІІІ -1004/, при км 3+750, землище на с. Челопек, община Враца, регистрирано под № </w:t>
      </w:r>
      <w:r w:rsidRPr="00BC7D79">
        <w:rPr>
          <w:rFonts w:ascii="Times New Roman" w:hAnsi="Times New Roman" w:cs="Times New Roman"/>
          <w:sz w:val="24"/>
          <w:szCs w:val="24"/>
          <w:lang w:val="en-US" w:eastAsia="bg-BG"/>
        </w:rPr>
        <w:t>VRC 10</w:t>
      </w:r>
      <w:r w:rsidRPr="00BC7D79">
        <w:rPr>
          <w:rFonts w:ascii="Times New Roman" w:hAnsi="Times New Roman" w:cs="Times New Roman"/>
          <w:sz w:val="24"/>
          <w:szCs w:val="24"/>
          <w:lang w:eastAsia="bg-BG"/>
        </w:rPr>
        <w:t>.80311.01. (Писмо с изх. № 152/15.09.2015 г. на „</w:t>
      </w:r>
      <w:proofErr w:type="spellStart"/>
      <w:r w:rsidRPr="00BC7D79">
        <w:rPr>
          <w:rFonts w:ascii="Times New Roman" w:hAnsi="Times New Roman" w:cs="Times New Roman"/>
          <w:sz w:val="24"/>
          <w:szCs w:val="24"/>
          <w:lang w:eastAsia="bg-BG"/>
        </w:rPr>
        <w:t>Геозащита</w:t>
      </w:r>
      <w:proofErr w:type="spellEnd"/>
      <w:r w:rsidRPr="00BC7D79">
        <w:rPr>
          <w:rFonts w:ascii="Times New Roman" w:hAnsi="Times New Roman" w:cs="Times New Roman"/>
          <w:sz w:val="24"/>
          <w:szCs w:val="24"/>
          <w:lang w:eastAsia="bg-BG"/>
        </w:rPr>
        <w:t xml:space="preserve"> Плевен” ЕООД). В режим на периодично наблюдение.</w:t>
      </w:r>
    </w:p>
    <w:p w:rsidR="00011135" w:rsidRPr="00BC7D79" w:rsidRDefault="00011135" w:rsidP="00011135">
      <w:pPr>
        <w:numPr>
          <w:ilvl w:val="0"/>
          <w:numId w:val="8"/>
        </w:numPr>
        <w:tabs>
          <w:tab w:val="left" w:pos="1134"/>
        </w:tabs>
        <w:spacing w:after="0" w:line="360" w:lineRule="auto"/>
        <w:ind w:left="0" w:right="-23" w:firstLine="709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Ерозионна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деформация, проявена в участък на общински път </w:t>
      </w:r>
      <w:r w:rsidRPr="00D54855">
        <w:rPr>
          <w:rFonts w:ascii="Times New Roman" w:hAnsi="Times New Roman" w:cs="Times New Roman"/>
          <w:sz w:val="24"/>
          <w:szCs w:val="24"/>
          <w:lang w:val="en-US" w:eastAsia="bg-BG"/>
        </w:rPr>
        <w:t>VRC 10</w:t>
      </w:r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89/ІІ-16, </w:t>
      </w:r>
      <w:r>
        <w:rPr>
          <w:rFonts w:ascii="Times New Roman" w:hAnsi="Times New Roman" w:cs="Times New Roman"/>
          <w:sz w:val="24"/>
          <w:szCs w:val="24"/>
          <w:lang w:eastAsia="bg-BG"/>
        </w:rPr>
        <w:t>Ребърково-Зверино/</w:t>
      </w:r>
      <w:r w:rsidRPr="00BC7D79">
        <w:rPr>
          <w:rFonts w:ascii="Times New Roman" w:hAnsi="Times New Roman" w:cs="Times New Roman"/>
          <w:sz w:val="24"/>
          <w:szCs w:val="24"/>
          <w:lang w:eastAsia="bg-BG"/>
        </w:rPr>
        <w:t xml:space="preserve">Лютиброд – Граница община (Мездра – Враца) – Челопек /ІІІ -1004/, при км 2+100, землище на с. Челопек, община Враца, регистрирано под № </w:t>
      </w:r>
      <w:r w:rsidRPr="00BC7D79">
        <w:rPr>
          <w:rFonts w:ascii="Times New Roman" w:hAnsi="Times New Roman" w:cs="Times New Roman"/>
          <w:sz w:val="24"/>
          <w:szCs w:val="24"/>
          <w:lang w:val="en-US" w:eastAsia="bg-BG"/>
        </w:rPr>
        <w:t>VRC 10</w:t>
      </w:r>
      <w:r w:rsidRPr="00BC7D79">
        <w:rPr>
          <w:rFonts w:ascii="Times New Roman" w:hAnsi="Times New Roman" w:cs="Times New Roman"/>
          <w:sz w:val="24"/>
          <w:szCs w:val="24"/>
          <w:lang w:eastAsia="bg-BG"/>
        </w:rPr>
        <w:t>.80311.01 (Писмо с изх. № 152/15.09.2015 г. на „</w:t>
      </w:r>
      <w:proofErr w:type="spellStart"/>
      <w:r w:rsidRPr="00BC7D79">
        <w:rPr>
          <w:rFonts w:ascii="Times New Roman" w:hAnsi="Times New Roman" w:cs="Times New Roman"/>
          <w:sz w:val="24"/>
          <w:szCs w:val="24"/>
          <w:lang w:eastAsia="bg-BG"/>
        </w:rPr>
        <w:t>Геозащита</w:t>
      </w:r>
      <w:proofErr w:type="spellEnd"/>
      <w:r w:rsidRPr="00BC7D79">
        <w:rPr>
          <w:rFonts w:ascii="Times New Roman" w:hAnsi="Times New Roman" w:cs="Times New Roman"/>
          <w:sz w:val="24"/>
          <w:szCs w:val="24"/>
          <w:lang w:eastAsia="bg-BG"/>
        </w:rPr>
        <w:t xml:space="preserve"> Плевен” ЕООД). В режим на периодично наблюдение.</w:t>
      </w:r>
    </w:p>
    <w:p w:rsidR="00011135" w:rsidRPr="00C91BAC" w:rsidRDefault="00011135" w:rsidP="00011135">
      <w:pPr>
        <w:spacing w:after="0" w:line="360" w:lineRule="auto"/>
        <w:ind w:right="-23" w:firstLine="708"/>
        <w:jc w:val="both"/>
        <w:rPr>
          <w:rFonts w:ascii="Times New Roman" w:hAnsi="Times New Roman" w:cs="Times New Roman"/>
          <w:sz w:val="24"/>
          <w:szCs w:val="24"/>
          <w:lang w:val="en-US" w:eastAsia="bg-BG"/>
        </w:rPr>
      </w:pPr>
      <w:r w:rsidRPr="00C91BAC">
        <w:rPr>
          <w:rFonts w:ascii="Times New Roman" w:hAnsi="Times New Roman" w:cs="Times New Roman"/>
          <w:sz w:val="24"/>
          <w:szCs w:val="24"/>
          <w:lang w:eastAsia="bg-BG"/>
        </w:rPr>
        <w:t xml:space="preserve">В района на хижа „Вестител“ са се образували деформации, проявени по терена и </w:t>
      </w:r>
      <w:proofErr w:type="spellStart"/>
      <w:r w:rsidRPr="00C91BAC">
        <w:rPr>
          <w:rFonts w:ascii="Times New Roman" w:hAnsi="Times New Roman" w:cs="Times New Roman"/>
          <w:sz w:val="24"/>
          <w:szCs w:val="24"/>
          <w:lang w:eastAsia="bg-BG"/>
        </w:rPr>
        <w:t>стълбищните</w:t>
      </w:r>
      <w:proofErr w:type="spellEnd"/>
      <w:r w:rsidRPr="00C91BAC">
        <w:rPr>
          <w:rFonts w:ascii="Times New Roman" w:hAnsi="Times New Roman" w:cs="Times New Roman"/>
          <w:sz w:val="24"/>
          <w:szCs w:val="24"/>
          <w:lang w:eastAsia="bg-BG"/>
        </w:rPr>
        <w:t xml:space="preserve"> площадки от алеите към хижата. Извършен е инженерно-геоложки оглед от </w:t>
      </w:r>
      <w:r w:rsidRPr="00C91BAC">
        <w:rPr>
          <w:rFonts w:ascii="Times New Roman" w:hAnsi="Times New Roman" w:cs="Times New Roman"/>
          <w:sz w:val="24"/>
          <w:szCs w:val="24"/>
          <w:lang w:eastAsia="bg-BG"/>
        </w:rPr>
        <w:lastRenderedPageBreak/>
        <w:t>„</w:t>
      </w:r>
      <w:proofErr w:type="spellStart"/>
      <w:r w:rsidRPr="00C91BAC">
        <w:rPr>
          <w:rFonts w:ascii="Times New Roman" w:hAnsi="Times New Roman" w:cs="Times New Roman"/>
          <w:sz w:val="24"/>
          <w:szCs w:val="24"/>
          <w:lang w:eastAsia="bg-BG"/>
        </w:rPr>
        <w:t>Геозащита</w:t>
      </w:r>
      <w:proofErr w:type="spellEnd"/>
      <w:r w:rsidRPr="00C91BAC">
        <w:rPr>
          <w:rFonts w:ascii="Times New Roman" w:hAnsi="Times New Roman" w:cs="Times New Roman"/>
          <w:sz w:val="24"/>
          <w:szCs w:val="24"/>
          <w:lang w:eastAsia="bg-BG"/>
        </w:rPr>
        <w:t xml:space="preserve">“ ЕООД – клон Плевен, в чието становище е изразено, че състоянието на склона се оценява като потенциално за развитие на </w:t>
      </w:r>
      <w:proofErr w:type="spellStart"/>
      <w:r w:rsidRPr="00C91BAC">
        <w:rPr>
          <w:rFonts w:ascii="Times New Roman" w:hAnsi="Times New Roman" w:cs="Times New Roman"/>
          <w:sz w:val="24"/>
          <w:szCs w:val="24"/>
          <w:lang w:eastAsia="bg-BG"/>
        </w:rPr>
        <w:t>свлачищни</w:t>
      </w:r>
      <w:proofErr w:type="spellEnd"/>
      <w:r w:rsidRPr="00C91BAC">
        <w:rPr>
          <w:rFonts w:ascii="Times New Roman" w:hAnsi="Times New Roman" w:cs="Times New Roman"/>
          <w:sz w:val="24"/>
          <w:szCs w:val="24"/>
          <w:lang w:eastAsia="bg-BG"/>
        </w:rPr>
        <w:t xml:space="preserve"> процеси. </w:t>
      </w:r>
    </w:p>
    <w:p w:rsidR="00011135" w:rsidRPr="00C91BAC" w:rsidRDefault="00011135" w:rsidP="00011135">
      <w:pPr>
        <w:spacing w:after="0" w:line="360" w:lineRule="auto"/>
        <w:ind w:right="-23"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C91BAC">
        <w:rPr>
          <w:rFonts w:ascii="Times New Roman" w:hAnsi="Times New Roman" w:cs="Times New Roman"/>
          <w:sz w:val="24"/>
          <w:szCs w:val="24"/>
          <w:lang w:eastAsia="bg-BG"/>
        </w:rPr>
        <w:t>Извършен е инженерно-геоложки оглед от „</w:t>
      </w:r>
      <w:proofErr w:type="spellStart"/>
      <w:r w:rsidRPr="00C91BAC">
        <w:rPr>
          <w:rFonts w:ascii="Times New Roman" w:hAnsi="Times New Roman" w:cs="Times New Roman"/>
          <w:sz w:val="24"/>
          <w:szCs w:val="24"/>
          <w:lang w:eastAsia="bg-BG"/>
        </w:rPr>
        <w:t>Геозащита</w:t>
      </w:r>
      <w:proofErr w:type="spellEnd"/>
      <w:r w:rsidRPr="00C91BAC">
        <w:rPr>
          <w:rFonts w:ascii="Times New Roman" w:hAnsi="Times New Roman" w:cs="Times New Roman"/>
          <w:sz w:val="24"/>
          <w:szCs w:val="24"/>
          <w:lang w:eastAsia="bg-BG"/>
        </w:rPr>
        <w:t>“ ЕООД – клон Плевен</w:t>
      </w:r>
      <w:r w:rsidRPr="00C91BAC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91BAC">
        <w:rPr>
          <w:rFonts w:ascii="Times New Roman" w:hAnsi="Times New Roman" w:cs="Times New Roman"/>
          <w:sz w:val="24"/>
          <w:szCs w:val="24"/>
          <w:lang w:eastAsia="bg-BG"/>
        </w:rPr>
        <w:t xml:space="preserve">на </w:t>
      </w:r>
      <w:proofErr w:type="spellStart"/>
      <w:r w:rsidRPr="00C91BAC">
        <w:rPr>
          <w:rFonts w:ascii="Times New Roman" w:hAnsi="Times New Roman" w:cs="Times New Roman"/>
          <w:sz w:val="24"/>
          <w:szCs w:val="24"/>
          <w:lang w:eastAsia="bg-BG"/>
        </w:rPr>
        <w:t>ерозионни</w:t>
      </w:r>
      <w:proofErr w:type="spellEnd"/>
      <w:r w:rsidRPr="00C91BAC">
        <w:rPr>
          <w:rFonts w:ascii="Times New Roman" w:hAnsi="Times New Roman" w:cs="Times New Roman"/>
          <w:sz w:val="24"/>
          <w:szCs w:val="24"/>
          <w:lang w:eastAsia="bg-BG"/>
        </w:rPr>
        <w:t xml:space="preserve"> деформации и скални </w:t>
      </w:r>
      <w:proofErr w:type="spellStart"/>
      <w:r w:rsidRPr="00C91BAC">
        <w:rPr>
          <w:rFonts w:ascii="Times New Roman" w:hAnsi="Times New Roman" w:cs="Times New Roman"/>
          <w:sz w:val="24"/>
          <w:szCs w:val="24"/>
          <w:lang w:eastAsia="bg-BG"/>
        </w:rPr>
        <w:t>обрушвания</w:t>
      </w:r>
      <w:proofErr w:type="spellEnd"/>
      <w:r w:rsidRPr="00C91BAC">
        <w:rPr>
          <w:rFonts w:ascii="Times New Roman" w:hAnsi="Times New Roman" w:cs="Times New Roman"/>
          <w:sz w:val="24"/>
          <w:szCs w:val="24"/>
          <w:lang w:eastAsia="bg-BG"/>
        </w:rPr>
        <w:t xml:space="preserve">, проявени по откос на общински път </w:t>
      </w:r>
      <w:r w:rsidRPr="00C91BAC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VRC1030/I-1, </w:t>
      </w:r>
      <w:r w:rsidRPr="00C91BAC">
        <w:rPr>
          <w:rFonts w:ascii="Times New Roman" w:hAnsi="Times New Roman" w:cs="Times New Roman"/>
          <w:sz w:val="24"/>
          <w:szCs w:val="24"/>
          <w:lang w:eastAsia="bg-BG"/>
        </w:rPr>
        <w:t xml:space="preserve">Мотана- Враца /с. Бели извор – с. Власатица/ </w:t>
      </w:r>
      <w:r w:rsidRPr="00C91BAC">
        <w:rPr>
          <w:rFonts w:ascii="Times New Roman" w:hAnsi="Times New Roman" w:cs="Times New Roman"/>
          <w:sz w:val="24"/>
          <w:szCs w:val="24"/>
          <w:lang w:val="en-US" w:eastAsia="bg-BG"/>
        </w:rPr>
        <w:t>III</w:t>
      </w:r>
      <w:r w:rsidRPr="00C91BAC">
        <w:rPr>
          <w:rFonts w:ascii="Times New Roman" w:hAnsi="Times New Roman" w:cs="Times New Roman"/>
          <w:sz w:val="24"/>
          <w:szCs w:val="24"/>
          <w:lang w:eastAsia="bg-BG"/>
        </w:rPr>
        <w:t>-103, в района на язовир „</w:t>
      </w:r>
      <w:proofErr w:type="spellStart"/>
      <w:r w:rsidRPr="00C91BAC">
        <w:rPr>
          <w:rFonts w:ascii="Times New Roman" w:hAnsi="Times New Roman" w:cs="Times New Roman"/>
          <w:sz w:val="24"/>
          <w:szCs w:val="24"/>
          <w:lang w:eastAsia="bg-BG"/>
        </w:rPr>
        <w:t>Агов</w:t>
      </w:r>
      <w:proofErr w:type="spellEnd"/>
      <w:r w:rsidRPr="00C91BAC">
        <w:rPr>
          <w:rFonts w:ascii="Times New Roman" w:hAnsi="Times New Roman" w:cs="Times New Roman"/>
          <w:sz w:val="24"/>
          <w:szCs w:val="24"/>
          <w:lang w:eastAsia="bg-BG"/>
        </w:rPr>
        <w:t xml:space="preserve"> дол“. Дестабилизираните скални късове от откоса падат в зоната на пътното платно, като запълват отводнителната канавка и създават опасност от </w:t>
      </w:r>
      <w:r w:rsidR="00361B33">
        <w:rPr>
          <w:rFonts w:ascii="Times New Roman" w:hAnsi="Times New Roman" w:cs="Times New Roman"/>
          <w:sz w:val="24"/>
          <w:szCs w:val="24"/>
          <w:lang w:eastAsia="bg-BG"/>
        </w:rPr>
        <w:t>възникване на злополуки и пътно</w:t>
      </w:r>
      <w:r w:rsidRPr="00C91BAC">
        <w:rPr>
          <w:rFonts w:ascii="Times New Roman" w:hAnsi="Times New Roman" w:cs="Times New Roman"/>
          <w:sz w:val="24"/>
          <w:szCs w:val="24"/>
          <w:lang w:eastAsia="bg-BG"/>
        </w:rPr>
        <w:t xml:space="preserve">транспортни произшествия. </w:t>
      </w:r>
    </w:p>
    <w:p w:rsidR="00011135" w:rsidRDefault="00011135" w:rsidP="00011135">
      <w:pPr>
        <w:spacing w:after="0" w:line="360" w:lineRule="auto"/>
        <w:ind w:right="-23"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C91BAC">
        <w:rPr>
          <w:rFonts w:ascii="Times New Roman" w:hAnsi="Times New Roman" w:cs="Times New Roman"/>
          <w:sz w:val="24"/>
          <w:szCs w:val="24"/>
          <w:lang w:eastAsia="bg-BG"/>
        </w:rPr>
        <w:t>Във връзка с ерозиралите деформации по двата обекта и становищата на „</w:t>
      </w:r>
      <w:proofErr w:type="spellStart"/>
      <w:r w:rsidRPr="00C91BAC">
        <w:rPr>
          <w:rFonts w:ascii="Times New Roman" w:hAnsi="Times New Roman" w:cs="Times New Roman"/>
          <w:sz w:val="24"/>
          <w:szCs w:val="24"/>
          <w:lang w:eastAsia="bg-BG"/>
        </w:rPr>
        <w:t>Геозащита</w:t>
      </w:r>
      <w:proofErr w:type="spellEnd"/>
      <w:r w:rsidRPr="00C91BAC">
        <w:rPr>
          <w:rFonts w:ascii="Times New Roman" w:hAnsi="Times New Roman" w:cs="Times New Roman"/>
          <w:sz w:val="24"/>
          <w:szCs w:val="24"/>
          <w:lang w:eastAsia="bg-BG"/>
        </w:rPr>
        <w:t>“ ЕООД – клон Плевен, Община Враца ще предприеме необходимите мероприятия по овладяване на процесите.</w:t>
      </w:r>
    </w:p>
    <w:p w:rsidR="00356902" w:rsidRPr="00D54855" w:rsidRDefault="00356902" w:rsidP="003569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4855">
        <w:rPr>
          <w:rFonts w:ascii="Times New Roman" w:hAnsi="Times New Roman" w:cs="Times New Roman"/>
          <w:sz w:val="24"/>
          <w:szCs w:val="24"/>
        </w:rPr>
        <w:t xml:space="preserve">В резултат на </w:t>
      </w:r>
      <w:proofErr w:type="spellStart"/>
      <w:r w:rsidRPr="00D54855">
        <w:rPr>
          <w:rFonts w:ascii="Times New Roman" w:hAnsi="Times New Roman" w:cs="Times New Roman"/>
          <w:sz w:val="24"/>
          <w:szCs w:val="24"/>
        </w:rPr>
        <w:t>свлачищни</w:t>
      </w:r>
      <w:proofErr w:type="spellEnd"/>
      <w:r w:rsidRPr="00D54855">
        <w:rPr>
          <w:rFonts w:ascii="Times New Roman" w:hAnsi="Times New Roman" w:cs="Times New Roman"/>
          <w:sz w:val="24"/>
          <w:szCs w:val="24"/>
        </w:rPr>
        <w:t xml:space="preserve"> процеси е възможно създаване на следната обстановка:</w:t>
      </w:r>
    </w:p>
    <w:p w:rsidR="00356902" w:rsidRPr="00D54855" w:rsidRDefault="00356902" w:rsidP="00356902">
      <w:pPr>
        <w:numPr>
          <w:ilvl w:val="0"/>
          <w:numId w:val="7"/>
        </w:numPr>
        <w:tabs>
          <w:tab w:val="left" w:pos="1080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4855">
        <w:rPr>
          <w:rFonts w:ascii="Times New Roman" w:hAnsi="Times New Roman" w:cs="Times New Roman"/>
          <w:sz w:val="24"/>
          <w:szCs w:val="24"/>
        </w:rPr>
        <w:t xml:space="preserve">пълни, частични и слаби разрушения на </w:t>
      </w:r>
      <w:proofErr w:type="spellStart"/>
      <w:r w:rsidRPr="00D54855">
        <w:rPr>
          <w:rFonts w:ascii="Times New Roman" w:hAnsi="Times New Roman" w:cs="Times New Roman"/>
          <w:sz w:val="24"/>
          <w:szCs w:val="24"/>
        </w:rPr>
        <w:t>сградния</w:t>
      </w:r>
      <w:proofErr w:type="spellEnd"/>
      <w:r w:rsidRPr="00D54855">
        <w:rPr>
          <w:rFonts w:ascii="Times New Roman" w:hAnsi="Times New Roman" w:cs="Times New Roman"/>
          <w:sz w:val="24"/>
          <w:szCs w:val="24"/>
        </w:rPr>
        <w:t xml:space="preserve"> фонд в района на </w:t>
      </w:r>
      <w:proofErr w:type="spellStart"/>
      <w:r w:rsidRPr="00D54855">
        <w:rPr>
          <w:rFonts w:ascii="Times New Roman" w:hAnsi="Times New Roman" w:cs="Times New Roman"/>
          <w:sz w:val="24"/>
          <w:szCs w:val="24"/>
        </w:rPr>
        <w:t>свлачището</w:t>
      </w:r>
      <w:proofErr w:type="spellEnd"/>
      <w:r w:rsidRPr="00D54855">
        <w:rPr>
          <w:rFonts w:ascii="Times New Roman" w:hAnsi="Times New Roman" w:cs="Times New Roman"/>
          <w:sz w:val="24"/>
          <w:szCs w:val="24"/>
        </w:rPr>
        <w:t>;</w:t>
      </w:r>
    </w:p>
    <w:p w:rsidR="00356902" w:rsidRPr="00D54855" w:rsidRDefault="00356902" w:rsidP="00356902">
      <w:pPr>
        <w:numPr>
          <w:ilvl w:val="0"/>
          <w:numId w:val="7"/>
        </w:numPr>
        <w:tabs>
          <w:tab w:val="left" w:pos="1080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4855">
        <w:rPr>
          <w:rFonts w:ascii="Times New Roman" w:hAnsi="Times New Roman" w:cs="Times New Roman"/>
          <w:sz w:val="24"/>
          <w:szCs w:val="24"/>
        </w:rPr>
        <w:t>човешки жертви и затрупани хора, нуждаещи се от спасяване;</w:t>
      </w:r>
    </w:p>
    <w:p w:rsidR="00356902" w:rsidRPr="00D54855" w:rsidRDefault="00356902" w:rsidP="00356902">
      <w:pPr>
        <w:numPr>
          <w:ilvl w:val="0"/>
          <w:numId w:val="7"/>
        </w:numPr>
        <w:tabs>
          <w:tab w:val="left" w:pos="1080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4855">
        <w:rPr>
          <w:rFonts w:ascii="Times New Roman" w:hAnsi="Times New Roman" w:cs="Times New Roman"/>
          <w:sz w:val="24"/>
          <w:szCs w:val="24"/>
        </w:rPr>
        <w:t>разрушаване на инфраструктурни обекти.</w:t>
      </w:r>
    </w:p>
    <w:p w:rsidR="005C0CC6" w:rsidRDefault="00356902" w:rsidP="00356902">
      <w:pPr>
        <w:pStyle w:val="a3"/>
        <w:spacing w:line="360" w:lineRule="auto"/>
        <w:ind w:firstLine="644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Превантивните мерки, които е необходимо да се предприемат са отвеждането на повърхностните води от мястото на 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свлачищния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масив и неотложни </w:t>
      </w:r>
      <w:r>
        <w:rPr>
          <w:rFonts w:ascii="Times New Roman" w:hAnsi="Times New Roman" w:cs="Times New Roman"/>
          <w:sz w:val="24"/>
          <w:szCs w:val="24"/>
          <w:lang w:eastAsia="bg-BG"/>
        </w:rPr>
        <w:t>укрепителни работи з</w:t>
      </w:r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а изграждане на подпорни стени или </w:t>
      </w:r>
      <w:proofErr w:type="spellStart"/>
      <w:r w:rsidRPr="00D54855">
        <w:rPr>
          <w:rFonts w:ascii="Times New Roman" w:hAnsi="Times New Roman" w:cs="Times New Roman"/>
          <w:sz w:val="24"/>
          <w:szCs w:val="24"/>
          <w:lang w:eastAsia="bg-BG"/>
        </w:rPr>
        <w:t>заскаляване</w:t>
      </w:r>
      <w:proofErr w:type="spellEnd"/>
      <w:r w:rsidRPr="00D54855">
        <w:rPr>
          <w:rFonts w:ascii="Times New Roman" w:hAnsi="Times New Roman" w:cs="Times New Roman"/>
          <w:sz w:val="24"/>
          <w:szCs w:val="24"/>
          <w:lang w:eastAsia="bg-BG"/>
        </w:rPr>
        <w:t xml:space="preserve"> на участъците.</w:t>
      </w:r>
    </w:p>
    <w:p w:rsidR="0046045E" w:rsidRPr="0046045E" w:rsidRDefault="0046045E" w:rsidP="0046045E">
      <w:pPr>
        <w:pStyle w:val="a4"/>
        <w:numPr>
          <w:ilvl w:val="2"/>
          <w:numId w:val="1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</w:t>
      </w:r>
      <w:r w:rsidR="00F834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ожари.</w:t>
      </w:r>
    </w:p>
    <w:p w:rsidR="0046045E" w:rsidRPr="00C672FE" w:rsidRDefault="0046045E" w:rsidP="0046045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D35FA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3D35FA">
        <w:rPr>
          <w:rFonts w:ascii="Times New Roman" w:hAnsi="Times New Roman" w:cs="Times New Roman"/>
          <w:color w:val="000000" w:themeColor="text1"/>
          <w:sz w:val="24"/>
          <w:szCs w:val="24"/>
        </w:rPr>
        <w:t>Пожарът е неконтролируемо горене във времето и пространството, свързано със заплаха за собствеността, живота и здравето на хората и</w:t>
      </w:r>
      <w:r w:rsidRPr="003D35F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3D35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околната среда. Като стихийно бедствие той възниква при нарушаване на противопожарните изисквания от </w:t>
      </w:r>
      <w:r w:rsidRPr="00C672FE">
        <w:rPr>
          <w:rFonts w:ascii="Times New Roman" w:hAnsi="Times New Roman" w:cs="Times New Roman"/>
          <w:sz w:val="24"/>
          <w:szCs w:val="24"/>
        </w:rPr>
        <w:t xml:space="preserve">населението при: </w:t>
      </w:r>
    </w:p>
    <w:p w:rsidR="0046045E" w:rsidRPr="00C672FE" w:rsidRDefault="0046045E" w:rsidP="0046045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672FE">
        <w:rPr>
          <w:rFonts w:ascii="Times New Roman" w:hAnsi="Times New Roman" w:cs="Times New Roman"/>
          <w:sz w:val="24"/>
          <w:szCs w:val="24"/>
        </w:rPr>
        <w:t xml:space="preserve">- опалване на стърнищата; </w:t>
      </w:r>
    </w:p>
    <w:p w:rsidR="0046045E" w:rsidRPr="00C672FE" w:rsidRDefault="0046045E" w:rsidP="0046045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672FE">
        <w:rPr>
          <w:rFonts w:ascii="Times New Roman" w:hAnsi="Times New Roman" w:cs="Times New Roman"/>
          <w:sz w:val="24"/>
          <w:szCs w:val="24"/>
        </w:rPr>
        <w:t xml:space="preserve">- палене на огньове в горските участъци и лесозащитните пояси; </w:t>
      </w:r>
    </w:p>
    <w:p w:rsidR="0046045E" w:rsidRPr="00C672FE" w:rsidRDefault="0046045E" w:rsidP="0046045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672FE">
        <w:rPr>
          <w:rFonts w:ascii="Times New Roman" w:hAnsi="Times New Roman" w:cs="Times New Roman"/>
          <w:sz w:val="24"/>
          <w:szCs w:val="24"/>
        </w:rPr>
        <w:t xml:space="preserve">- повреди в електроснабдителната мрежа; </w:t>
      </w:r>
    </w:p>
    <w:p w:rsidR="0046045E" w:rsidRPr="00C672FE" w:rsidRDefault="0046045E" w:rsidP="0046045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672FE">
        <w:rPr>
          <w:rFonts w:ascii="Times New Roman" w:hAnsi="Times New Roman" w:cs="Times New Roman"/>
          <w:sz w:val="24"/>
          <w:szCs w:val="24"/>
        </w:rPr>
        <w:t>- неправилно боравене с газ за домакински нужди;</w:t>
      </w:r>
    </w:p>
    <w:p w:rsidR="0046045E" w:rsidRPr="00C672FE" w:rsidRDefault="0046045E" w:rsidP="0046045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672FE">
        <w:rPr>
          <w:rFonts w:ascii="Times New Roman" w:hAnsi="Times New Roman" w:cs="Times New Roman"/>
          <w:sz w:val="24"/>
          <w:szCs w:val="24"/>
        </w:rPr>
        <w:t xml:space="preserve"> - неконтролируема игра с огъня от деца. </w:t>
      </w:r>
    </w:p>
    <w:p w:rsidR="0046045E" w:rsidRPr="00C672FE" w:rsidRDefault="0046045E" w:rsidP="0046045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72FE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На територията на </w:t>
      </w:r>
      <w:r w:rsidRPr="00C672FE">
        <w:rPr>
          <w:rFonts w:ascii="Times New Roman" w:hAnsi="Times New Roman" w:cs="Times New Roman"/>
          <w:sz w:val="24"/>
          <w:szCs w:val="24"/>
        </w:rPr>
        <w:t xml:space="preserve"> общината има риск от възникване на горски и полски пожари през периода от месец май до октомври. Високите температури, продължително </w:t>
      </w:r>
      <w:r>
        <w:rPr>
          <w:rFonts w:ascii="Times New Roman" w:hAnsi="Times New Roman" w:cs="Times New Roman"/>
          <w:sz w:val="24"/>
          <w:szCs w:val="24"/>
        </w:rPr>
        <w:t xml:space="preserve">засушаване и изсъхване на </w:t>
      </w:r>
      <w:r w:rsidRPr="00C672FE">
        <w:rPr>
          <w:rFonts w:ascii="Times New Roman" w:hAnsi="Times New Roman" w:cs="Times New Roman"/>
          <w:sz w:val="24"/>
          <w:szCs w:val="24"/>
        </w:rPr>
        <w:t>растителност</w:t>
      </w:r>
      <w:r>
        <w:rPr>
          <w:rFonts w:ascii="Times New Roman" w:hAnsi="Times New Roman" w:cs="Times New Roman"/>
          <w:sz w:val="24"/>
          <w:szCs w:val="24"/>
        </w:rPr>
        <w:t>та</w:t>
      </w:r>
      <w:r w:rsidRPr="00C672FE">
        <w:rPr>
          <w:rFonts w:ascii="Times New Roman" w:hAnsi="Times New Roman" w:cs="Times New Roman"/>
          <w:sz w:val="24"/>
          <w:szCs w:val="24"/>
        </w:rPr>
        <w:t xml:space="preserve"> в съчетание с човешка небрежност, създават условия за възникване на горски и полски пожари.</w:t>
      </w:r>
    </w:p>
    <w:p w:rsidR="0046045E" w:rsidRPr="00C672FE" w:rsidRDefault="0046045E" w:rsidP="0046045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72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72FE">
        <w:rPr>
          <w:rFonts w:ascii="Times New Roman" w:hAnsi="Times New Roman" w:cs="Times New Roman"/>
          <w:sz w:val="24"/>
          <w:szCs w:val="24"/>
        </w:rPr>
        <w:t xml:space="preserve">Горските пожари са една от основните опасности за състава, структурата и функционирането на горските екосистеми. Климатичните промени през последното десетилетие и човешката небрежност доведоха до повишаване на честотата на възникване на горските пожари и размера на засегнатите от тях територии. Антропогенният характер </w:t>
      </w:r>
      <w:r w:rsidRPr="00C672FE">
        <w:rPr>
          <w:rFonts w:ascii="Times New Roman" w:hAnsi="Times New Roman" w:cs="Times New Roman"/>
          <w:sz w:val="24"/>
          <w:szCs w:val="24"/>
        </w:rPr>
        <w:lastRenderedPageBreak/>
        <w:t>на над 90% от пожарите налага категоризирането на горите в близост до урбанизирани територии като високорискови. В настоящия момент такива са около три четвърти от горите в България.</w:t>
      </w:r>
    </w:p>
    <w:p w:rsidR="0046045E" w:rsidRPr="00B62AEE" w:rsidRDefault="0046045E" w:rsidP="0046045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72FE">
        <w:rPr>
          <w:rFonts w:ascii="Times New Roman" w:hAnsi="Times New Roman" w:cs="Times New Roman"/>
          <w:color w:val="FF0000"/>
          <w:sz w:val="24"/>
          <w:szCs w:val="24"/>
          <w:lang w:val="en-US"/>
        </w:rPr>
        <w:tab/>
      </w:r>
      <w:r w:rsidRPr="00B62AEE">
        <w:rPr>
          <w:rFonts w:ascii="Times New Roman" w:hAnsi="Times New Roman" w:cs="Times New Roman"/>
          <w:sz w:val="24"/>
          <w:szCs w:val="24"/>
        </w:rPr>
        <w:t>На територията на община Враца горските територии са с обща площ</w:t>
      </w:r>
      <w:r w:rsidRPr="00B62AEE">
        <w:rPr>
          <w:rFonts w:ascii="Times New Roman" w:hAnsi="Times New Roman" w:cs="Times New Roman"/>
          <w:sz w:val="24"/>
          <w:szCs w:val="24"/>
          <w:lang w:val="en-US"/>
        </w:rPr>
        <w:t xml:space="preserve"> 20 533.600</w:t>
      </w:r>
      <w:r w:rsidRPr="00B62AEE">
        <w:rPr>
          <w:rFonts w:ascii="Times New Roman" w:hAnsi="Times New Roman" w:cs="Times New Roman"/>
          <w:sz w:val="24"/>
          <w:szCs w:val="24"/>
        </w:rPr>
        <w:t xml:space="preserve"> дка. </w:t>
      </w:r>
    </w:p>
    <w:p w:rsidR="005C0CC6" w:rsidRDefault="0046045E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2FE">
        <w:rPr>
          <w:rFonts w:ascii="Times New Roman" w:hAnsi="Times New Roman" w:cs="Times New Roman"/>
          <w:color w:val="FF0000"/>
          <w:sz w:val="24"/>
          <w:szCs w:val="24"/>
          <w:lang w:val="en-US"/>
        </w:rPr>
        <w:tab/>
      </w:r>
      <w:r w:rsidRPr="00C672FE">
        <w:rPr>
          <w:rFonts w:ascii="Times New Roman" w:hAnsi="Times New Roman" w:cs="Times New Roman"/>
          <w:sz w:val="24"/>
          <w:szCs w:val="24"/>
        </w:rPr>
        <w:t>Не са редки случаите на полски пожари предизвикани от земеделски стопани при палене на стърнища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672FE">
        <w:rPr>
          <w:rFonts w:ascii="Times New Roman" w:hAnsi="Times New Roman" w:cs="Times New Roman"/>
          <w:sz w:val="24"/>
          <w:szCs w:val="24"/>
        </w:rPr>
        <w:t xml:space="preserve"> от пастири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672FE">
        <w:rPr>
          <w:rFonts w:ascii="Times New Roman" w:hAnsi="Times New Roman" w:cs="Times New Roman"/>
          <w:sz w:val="24"/>
          <w:szCs w:val="24"/>
        </w:rPr>
        <w:t xml:space="preserve"> и при изгаряне на сухи тревни площи и растителни отпадъци при почистване на дворове. Това изисква провеждане на своевременно ефективни, спасителни и </w:t>
      </w:r>
      <w:proofErr w:type="spellStart"/>
      <w:r w:rsidRPr="00C672FE">
        <w:rPr>
          <w:rFonts w:ascii="Times New Roman" w:hAnsi="Times New Roman" w:cs="Times New Roman"/>
          <w:sz w:val="24"/>
          <w:szCs w:val="24"/>
        </w:rPr>
        <w:t>гасителни</w:t>
      </w:r>
      <w:proofErr w:type="spellEnd"/>
      <w:r w:rsidRPr="00C672FE">
        <w:rPr>
          <w:rFonts w:ascii="Times New Roman" w:hAnsi="Times New Roman" w:cs="Times New Roman"/>
          <w:sz w:val="24"/>
          <w:szCs w:val="24"/>
        </w:rPr>
        <w:t xml:space="preserve"> мероприятия за защита на живота и здравето на населението, опазване на горите и околната среда.</w:t>
      </w:r>
    </w:p>
    <w:p w:rsidR="00011135" w:rsidRPr="001E6415" w:rsidRDefault="001E6415" w:rsidP="001E6415">
      <w:pPr>
        <w:pStyle w:val="a4"/>
        <w:numPr>
          <w:ilvl w:val="1"/>
          <w:numId w:val="1"/>
        </w:numPr>
        <w:tabs>
          <w:tab w:val="left" w:pos="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Заразни болести.</w:t>
      </w:r>
    </w:p>
    <w:p w:rsidR="00011135" w:rsidRDefault="001E6415" w:rsidP="001E6415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1.2.1. Заразни болести при човека.</w:t>
      </w:r>
    </w:p>
    <w:p w:rsidR="001E6415" w:rsidRPr="00735CB8" w:rsidRDefault="001E6415" w:rsidP="001E6415">
      <w:pPr>
        <w:pStyle w:val="a9"/>
        <w:shd w:val="clear" w:color="auto" w:fill="FFFFFF"/>
        <w:spacing w:before="0" w:beforeAutospacing="0" w:after="0" w:afterAutospacing="0" w:line="360" w:lineRule="auto"/>
        <w:ind w:firstLine="708"/>
        <w:jc w:val="both"/>
      </w:pPr>
      <w:r w:rsidRPr="00735CB8">
        <w:t>В епидемиологията </w:t>
      </w:r>
      <w:r w:rsidRPr="00735CB8">
        <w:rPr>
          <w:bCs/>
        </w:rPr>
        <w:t>епидемия</w:t>
      </w:r>
      <w:r w:rsidRPr="00735CB8">
        <w:t xml:space="preserve"> e налице, когато нови случаи на определено заболяване, при определена популация и през определен период, значително надхвърлят обичайното и очакваното, и е налице масово разпространение на заболяването.</w:t>
      </w:r>
    </w:p>
    <w:p w:rsidR="001E6415" w:rsidRPr="00735CB8" w:rsidRDefault="001E6415" w:rsidP="001E6415">
      <w:pPr>
        <w:pStyle w:val="a9"/>
        <w:shd w:val="clear" w:color="auto" w:fill="FFFFFF"/>
        <w:spacing w:before="0" w:beforeAutospacing="0" w:after="0" w:afterAutospacing="0" w:line="360" w:lineRule="auto"/>
        <w:ind w:firstLine="708"/>
        <w:jc w:val="both"/>
      </w:pPr>
      <w:r w:rsidRPr="00735CB8">
        <w:t>Епидемията</w:t>
      </w:r>
      <w:r w:rsidRPr="00735CB8">
        <w:rPr>
          <w:vertAlign w:val="superscript"/>
        </w:rPr>
        <w:t xml:space="preserve"> </w:t>
      </w:r>
      <w:r w:rsidRPr="00735CB8">
        <w:t>се отнася до локално разпространение, но ако излезе извън границите на страна и континент, се смята за пандемия.</w:t>
      </w:r>
    </w:p>
    <w:p w:rsidR="001E6415" w:rsidRPr="00735CB8" w:rsidRDefault="001E6415" w:rsidP="001E6415">
      <w:pPr>
        <w:pStyle w:val="a9"/>
        <w:shd w:val="clear" w:color="auto" w:fill="FFFFFF"/>
        <w:spacing w:before="0" w:beforeAutospacing="0" w:after="0" w:afterAutospacing="0" w:line="360" w:lineRule="auto"/>
        <w:ind w:firstLine="708"/>
        <w:jc w:val="both"/>
      </w:pPr>
      <w:r w:rsidRPr="00735CB8">
        <w:t xml:space="preserve">Най-често причинителят за епидемията е инфекциозен агент, така че става дума за инфекциозно заболяване, като чума, </w:t>
      </w:r>
      <w:proofErr w:type="spellStart"/>
      <w:r w:rsidRPr="00735CB8">
        <w:t>коронавирус</w:t>
      </w:r>
      <w:proofErr w:type="spellEnd"/>
      <w:r w:rsidRPr="00735CB8">
        <w:t>, грип и др.</w:t>
      </w:r>
    </w:p>
    <w:p w:rsidR="001E6415" w:rsidRPr="001F334C" w:rsidRDefault="001E6415" w:rsidP="001E6415">
      <w:pPr>
        <w:pStyle w:val="a9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hd w:val="clear" w:color="auto" w:fill="FFFFFF"/>
        </w:rPr>
      </w:pPr>
      <w:proofErr w:type="spellStart"/>
      <w:r w:rsidRPr="001F334C">
        <w:rPr>
          <w:bCs/>
          <w:shd w:val="clear" w:color="auto" w:fill="FFFFFF"/>
        </w:rPr>
        <w:t>Коронавирусната</w:t>
      </w:r>
      <w:proofErr w:type="spellEnd"/>
      <w:r w:rsidRPr="001F334C">
        <w:rPr>
          <w:bCs/>
          <w:shd w:val="clear" w:color="auto" w:fill="FFFFFF"/>
        </w:rPr>
        <w:t xml:space="preserve"> болест 2019 </w:t>
      </w:r>
      <w:r w:rsidRPr="001F334C">
        <w:rPr>
          <w:shd w:val="clear" w:color="auto" w:fill="FFFFFF"/>
        </w:rPr>
        <w:t>е епидемия в България, започнала в началото на 2020 година. Тя е част от световната пандемия на заболяването </w:t>
      </w:r>
      <w:proofErr w:type="spellStart"/>
      <w:r w:rsidRPr="001F334C">
        <w:rPr>
          <w:shd w:val="clear" w:color="auto" w:fill="FFFFFF"/>
        </w:rPr>
        <w:t>коронавирусна</w:t>
      </w:r>
      <w:proofErr w:type="spellEnd"/>
      <w:r w:rsidRPr="001F334C">
        <w:rPr>
          <w:shd w:val="clear" w:color="auto" w:fill="FFFFFF"/>
        </w:rPr>
        <w:t xml:space="preserve"> болест 2019 (</w:t>
      </w:r>
      <w:r w:rsidRPr="001F334C">
        <w:rPr>
          <w:iCs/>
          <w:shd w:val="clear" w:color="auto" w:fill="FFFFFF"/>
        </w:rPr>
        <w:t>COVID-19</w:t>
      </w:r>
      <w:r w:rsidRPr="001F334C">
        <w:rPr>
          <w:shd w:val="clear" w:color="auto" w:fill="FFFFFF"/>
        </w:rPr>
        <w:t xml:space="preserve">), причинявано от вируса SARS-CoV-2. Първият доказан случай на болестта в България е от 8 март 2020 г.. Създаден е Национален оперативен щаб. Въведени са противоепидемични мерки с цел недопускане на разпространяване на заразата. </w:t>
      </w:r>
    </w:p>
    <w:p w:rsidR="001E6415" w:rsidRPr="001F334C" w:rsidRDefault="001E6415" w:rsidP="001E6415">
      <w:pPr>
        <w:pStyle w:val="a9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lang w:val="en-US"/>
        </w:rPr>
      </w:pPr>
      <w:r w:rsidRPr="001F334C">
        <w:rPr>
          <w:shd w:val="clear" w:color="auto" w:fill="FFFFFF"/>
        </w:rPr>
        <w:t xml:space="preserve">На общинско ниво е създаден </w:t>
      </w:r>
      <w:r w:rsidRPr="001F334C">
        <w:t xml:space="preserve">Общински оперативен щаб за борба с грип, вкл. </w:t>
      </w:r>
      <w:proofErr w:type="gramStart"/>
      <w:r w:rsidRPr="001F334C">
        <w:rPr>
          <w:lang w:val="en-US"/>
        </w:rPr>
        <w:t>COVID-19</w:t>
      </w:r>
      <w:r w:rsidRPr="001F334C">
        <w:t xml:space="preserve"> и Остри респираторни заболявания (ОРЗ), в който са включени и представители на Единната спасителна система.</w:t>
      </w:r>
      <w:proofErr w:type="gramEnd"/>
      <w:r w:rsidRPr="001F334C">
        <w:t xml:space="preserve"> Издадени са заповеди на кмета на Община Враца за извършване на съвместни проверки, относно спазването на въведените от министерство на здравеопазването противоепидемични мерки.</w:t>
      </w:r>
      <w:r w:rsidRPr="001F334C">
        <w:rPr>
          <w:lang w:val="en-US"/>
        </w:rPr>
        <w:t xml:space="preserve"> </w:t>
      </w:r>
    </w:p>
    <w:p w:rsidR="001E6415" w:rsidRPr="001F334C" w:rsidRDefault="001E6415" w:rsidP="001E6415">
      <w:pPr>
        <w:pStyle w:val="a9"/>
        <w:shd w:val="clear" w:color="auto" w:fill="FFFFFF"/>
        <w:spacing w:before="0" w:beforeAutospacing="0" w:after="0" w:afterAutospacing="0" w:line="360" w:lineRule="auto"/>
        <w:ind w:firstLine="708"/>
        <w:jc w:val="both"/>
      </w:pPr>
      <w:r w:rsidRPr="001F334C">
        <w:t xml:space="preserve">Активните случаи в община Враца към 09.02.2021 г. са 151, от които 31 са хоспитализирани. </w:t>
      </w:r>
      <w:proofErr w:type="spellStart"/>
      <w:r w:rsidRPr="001F334C">
        <w:t>Новозаразени</w:t>
      </w:r>
      <w:proofErr w:type="spellEnd"/>
      <w:r w:rsidRPr="001F334C">
        <w:t xml:space="preserve"> – 18, карантинирани за 10-дневен период – 76 лица. В учебни заведения </w:t>
      </w:r>
      <w:proofErr w:type="spellStart"/>
      <w:r w:rsidRPr="001F334C">
        <w:t>диагностицирани</w:t>
      </w:r>
      <w:proofErr w:type="spellEnd"/>
      <w:r w:rsidRPr="001F334C">
        <w:t xml:space="preserve"> са 3 лица, контактни – 12, персонал – 7, контактен 1. В детските градини няма </w:t>
      </w:r>
      <w:proofErr w:type="spellStart"/>
      <w:r w:rsidRPr="001F334C">
        <w:t>диагностицирани</w:t>
      </w:r>
      <w:proofErr w:type="spellEnd"/>
      <w:r w:rsidRPr="001F334C">
        <w:t xml:space="preserve"> деца с </w:t>
      </w:r>
      <w:r w:rsidRPr="001F334C">
        <w:rPr>
          <w:lang w:val="en-US"/>
        </w:rPr>
        <w:t xml:space="preserve">COVID-19, </w:t>
      </w:r>
      <w:r w:rsidRPr="001F334C">
        <w:t>контактни</w:t>
      </w:r>
      <w:r w:rsidRPr="001F334C">
        <w:rPr>
          <w:lang w:val="en-US"/>
        </w:rPr>
        <w:t xml:space="preserve"> – 22</w:t>
      </w:r>
      <w:r w:rsidRPr="001F334C">
        <w:t xml:space="preserve"> лица, от персонала са </w:t>
      </w:r>
      <w:proofErr w:type="spellStart"/>
      <w:r w:rsidRPr="001F334C">
        <w:t>диагностицирани</w:t>
      </w:r>
      <w:proofErr w:type="spellEnd"/>
      <w:r w:rsidRPr="001F334C">
        <w:t xml:space="preserve"> 2 лица, контактни няма. В детските яслите в община Враца няма болни от </w:t>
      </w:r>
      <w:r w:rsidRPr="001F334C">
        <w:rPr>
          <w:lang w:val="en-US"/>
        </w:rPr>
        <w:t>COVID-19</w:t>
      </w:r>
      <w:r w:rsidRPr="001F334C">
        <w:t>.</w:t>
      </w:r>
    </w:p>
    <w:p w:rsidR="00011135" w:rsidRDefault="001E6415" w:rsidP="001E6415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b/>
          <w:noProof/>
          <w:lang w:eastAsia="bg-BG"/>
        </w:rPr>
        <w:lastRenderedPageBreak/>
        <w:drawing>
          <wp:inline distT="0" distB="0" distL="0" distR="0" wp14:anchorId="6A6A8E21" wp14:editId="14DB71B7">
            <wp:extent cx="6219825" cy="2667000"/>
            <wp:effectExtent l="0" t="0" r="9525" b="0"/>
            <wp:docPr id="1" name="Картина 1" descr="\\Pc79\share\CAOIT\Ирина Димитрова\единен информацонен порт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Pc79\share\CAOIT\Ирина Димитрова\единен информацонен портал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489" cy="2668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415" w:rsidRDefault="001E6415" w:rsidP="005C0CC6">
      <w:pPr>
        <w:tabs>
          <w:tab w:val="left" w:pos="0"/>
        </w:tabs>
        <w:spacing w:after="0" w:line="240" w:lineRule="auto"/>
        <w:ind w:left="64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E6415" w:rsidRPr="001E6415" w:rsidRDefault="001E6415" w:rsidP="001E6415">
      <w:pPr>
        <w:pStyle w:val="a4"/>
        <w:numPr>
          <w:ilvl w:val="2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Заразни болести при животните и растенията.</w:t>
      </w:r>
    </w:p>
    <w:p w:rsidR="001E6415" w:rsidRPr="004E34BB" w:rsidRDefault="001E6415" w:rsidP="001E6415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E34B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E34BB">
        <w:rPr>
          <w:rFonts w:ascii="Times New Roman" w:hAnsi="Times New Roman" w:cs="Times New Roman"/>
          <w:sz w:val="24"/>
          <w:szCs w:val="24"/>
        </w:rPr>
        <w:t xml:space="preserve">Съществуващите производствено-икономически условия, структурата на селското стопанство, влошената </w:t>
      </w:r>
      <w:proofErr w:type="spellStart"/>
      <w:r w:rsidRPr="004E34BB">
        <w:rPr>
          <w:rFonts w:ascii="Times New Roman" w:hAnsi="Times New Roman" w:cs="Times New Roman"/>
          <w:sz w:val="24"/>
          <w:szCs w:val="24"/>
        </w:rPr>
        <w:t>епизоотична</w:t>
      </w:r>
      <w:proofErr w:type="spellEnd"/>
      <w:r w:rsidRPr="004E34B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E34BB">
        <w:rPr>
          <w:rFonts w:ascii="Times New Roman" w:hAnsi="Times New Roman" w:cs="Times New Roman"/>
          <w:sz w:val="24"/>
          <w:szCs w:val="24"/>
        </w:rPr>
        <w:t>епифитотична</w:t>
      </w:r>
      <w:proofErr w:type="spellEnd"/>
      <w:r w:rsidRPr="004E34BB">
        <w:rPr>
          <w:rFonts w:ascii="Times New Roman" w:hAnsi="Times New Roman" w:cs="Times New Roman"/>
          <w:sz w:val="24"/>
          <w:szCs w:val="24"/>
        </w:rPr>
        <w:t xml:space="preserve"> обстановка, търговията, вносът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A73136">
        <w:rPr>
          <w:rFonts w:ascii="Times New Roman" w:hAnsi="Times New Roman" w:cs="Times New Roman"/>
          <w:sz w:val="24"/>
          <w:szCs w:val="24"/>
        </w:rPr>
        <w:t xml:space="preserve"> </w:t>
      </w:r>
      <w:r w:rsidRPr="004E34BB">
        <w:rPr>
          <w:rFonts w:ascii="Times New Roman" w:hAnsi="Times New Roman" w:cs="Times New Roman"/>
          <w:sz w:val="24"/>
          <w:szCs w:val="24"/>
        </w:rPr>
        <w:t>износът с живи животни, продукти от животински и растителен произход, възникване на вирусна епидемия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E34BB">
        <w:rPr>
          <w:rFonts w:ascii="Times New Roman" w:hAnsi="Times New Roman" w:cs="Times New Roman"/>
          <w:sz w:val="24"/>
          <w:szCs w:val="24"/>
        </w:rPr>
        <w:t xml:space="preserve"> са условия за възникване на огнища на биологично заразяване. </w:t>
      </w:r>
    </w:p>
    <w:p w:rsidR="001E6415" w:rsidRPr="004E34BB" w:rsidRDefault="001E6415" w:rsidP="001E6415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4B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E34BB">
        <w:rPr>
          <w:rFonts w:ascii="Times New Roman" w:hAnsi="Times New Roman" w:cs="Times New Roman"/>
          <w:sz w:val="24"/>
          <w:szCs w:val="24"/>
        </w:rPr>
        <w:t xml:space="preserve">Границите на биологичното огнище се определят от специализирани противоепидемични и </w:t>
      </w:r>
      <w:proofErr w:type="spellStart"/>
      <w:r w:rsidRPr="004E34BB">
        <w:rPr>
          <w:rFonts w:ascii="Times New Roman" w:hAnsi="Times New Roman" w:cs="Times New Roman"/>
          <w:sz w:val="24"/>
          <w:szCs w:val="24"/>
        </w:rPr>
        <w:t>противоепизоотични</w:t>
      </w:r>
      <w:proofErr w:type="spellEnd"/>
      <w:r w:rsidRPr="004E34BB">
        <w:rPr>
          <w:rFonts w:ascii="Times New Roman" w:hAnsi="Times New Roman" w:cs="Times New Roman"/>
          <w:sz w:val="24"/>
          <w:szCs w:val="24"/>
        </w:rPr>
        <w:t xml:space="preserve"> формирования на компетентните ветеринарни власти и вирусолози, които в дадени условия действат синхронизирано, а тези на поразените растения се определят от </w:t>
      </w:r>
      <w:proofErr w:type="spellStart"/>
      <w:r w:rsidRPr="004E34BB">
        <w:rPr>
          <w:rFonts w:ascii="Times New Roman" w:hAnsi="Times New Roman" w:cs="Times New Roman"/>
          <w:sz w:val="24"/>
          <w:szCs w:val="24"/>
        </w:rPr>
        <w:t>фитосанитарните</w:t>
      </w:r>
      <w:proofErr w:type="spellEnd"/>
      <w:r w:rsidRPr="004E34BB">
        <w:rPr>
          <w:rFonts w:ascii="Times New Roman" w:hAnsi="Times New Roman" w:cs="Times New Roman"/>
          <w:sz w:val="24"/>
          <w:szCs w:val="24"/>
        </w:rPr>
        <w:t xml:space="preserve"> инспектори в Българска агенция по безопасност на храните.</w:t>
      </w:r>
    </w:p>
    <w:p w:rsidR="00CA3F43" w:rsidRPr="00356902" w:rsidRDefault="001E6415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4BB">
        <w:rPr>
          <w:rFonts w:ascii="Times New Roman" w:hAnsi="Times New Roman" w:cs="Times New Roman"/>
          <w:sz w:val="24"/>
          <w:szCs w:val="24"/>
        </w:rPr>
        <w:t>Огнища на биологично заразяване са териториите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E34BB">
        <w:rPr>
          <w:rFonts w:ascii="Times New Roman" w:hAnsi="Times New Roman" w:cs="Times New Roman"/>
          <w:sz w:val="24"/>
          <w:szCs w:val="24"/>
        </w:rPr>
        <w:t xml:space="preserve"> с намиращите се на тях хора,  съоръжения, материални ценности и околната среда, подложени на непосредственото въздействие на бактериалните агенти и токсини, които са в състояние да бъдат източници на разпространение на инфекциозни заболявания сред хората.</w:t>
      </w:r>
    </w:p>
    <w:p w:rsidR="001E6415" w:rsidRPr="00CA3F43" w:rsidRDefault="00CA3F43" w:rsidP="00CA3F43">
      <w:pPr>
        <w:pStyle w:val="a4"/>
        <w:numPr>
          <w:ilvl w:val="1"/>
          <w:numId w:val="1"/>
        </w:numPr>
        <w:tabs>
          <w:tab w:val="left" w:pos="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Техногенни аварии</w:t>
      </w:r>
    </w:p>
    <w:p w:rsidR="001E6415" w:rsidRDefault="00CA3F43" w:rsidP="00CA3F43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1.3.1. Производствени аварии.</w:t>
      </w:r>
    </w:p>
    <w:p w:rsidR="00CA3F43" w:rsidRPr="00584D24" w:rsidRDefault="00CA3F43" w:rsidP="00CA3F43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4D2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84D24">
        <w:rPr>
          <w:rFonts w:ascii="Times New Roman" w:hAnsi="Times New Roman" w:cs="Times New Roman"/>
          <w:sz w:val="24"/>
          <w:szCs w:val="24"/>
        </w:rPr>
        <w:t xml:space="preserve">На територията на Република България работят предприятия, класифицирани и регистрирани като „предприятия с висок рисков потенциал”, както и „предприятия с нисък рисков потенциал”, съгласно изискванията на Закона за опазване на околната среда и Наредбата за предотвратяване на големи аварии с опасни вещества и за ограничаване на последствията от тях. Това са предимно предприятия от химическата промишленост, производство и търговия с взривни вещества, предприятия за </w:t>
      </w:r>
      <w:proofErr w:type="spellStart"/>
      <w:r w:rsidRPr="00584D24">
        <w:rPr>
          <w:rFonts w:ascii="Times New Roman" w:hAnsi="Times New Roman" w:cs="Times New Roman"/>
          <w:sz w:val="24"/>
          <w:szCs w:val="24"/>
        </w:rPr>
        <w:t>нефтопреработка</w:t>
      </w:r>
      <w:proofErr w:type="spellEnd"/>
      <w:r w:rsidRPr="00584D24">
        <w:rPr>
          <w:rFonts w:ascii="Times New Roman" w:hAnsi="Times New Roman" w:cs="Times New Roman"/>
          <w:sz w:val="24"/>
          <w:szCs w:val="24"/>
        </w:rPr>
        <w:t xml:space="preserve"> и търговия с петролни продукти и газ. </w:t>
      </w:r>
    </w:p>
    <w:p w:rsidR="00CA3F43" w:rsidRDefault="00CA3F43" w:rsidP="00CA3F4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84D2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На територията на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о</w:t>
      </w:r>
      <w:r w:rsidRPr="00584D24">
        <w:rPr>
          <w:rFonts w:ascii="Times New Roman" w:eastAsia="Calibri" w:hAnsi="Times New Roman" w:cs="Times New Roman"/>
          <w:sz w:val="24"/>
          <w:szCs w:val="24"/>
          <w:lang w:eastAsia="bg-BG"/>
        </w:rPr>
        <w:t>бщина Враца има регистрирани три предприятия, които влизат в класификацията като „предприятия с висок рисков потенциал”</w:t>
      </w:r>
      <w:r w:rsidRPr="00496578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- „</w:t>
      </w:r>
      <w:proofErr w:type="spellStart"/>
      <w:r w:rsidRPr="00496578">
        <w:rPr>
          <w:rFonts w:ascii="Times New Roman" w:eastAsia="Calibri" w:hAnsi="Times New Roman" w:cs="Times New Roman"/>
          <w:sz w:val="24"/>
          <w:szCs w:val="24"/>
          <w:lang w:eastAsia="bg-BG"/>
        </w:rPr>
        <w:t>Булгартранз</w:t>
      </w:r>
      <w:proofErr w:type="spellEnd"/>
      <w:r w:rsidRPr="00496578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” ЕАД Чирен, </w:t>
      </w:r>
      <w:r w:rsidRPr="00496578">
        <w:rPr>
          <w:rFonts w:ascii="Times New Roman" w:eastAsia="Calibri" w:hAnsi="Times New Roman" w:cs="Times New Roman"/>
          <w:sz w:val="24"/>
          <w:szCs w:val="24"/>
          <w:lang w:eastAsia="bg-BG"/>
        </w:rPr>
        <w:lastRenderedPageBreak/>
        <w:t>„</w:t>
      </w:r>
      <w:proofErr w:type="spellStart"/>
      <w:r w:rsidRPr="00496578">
        <w:rPr>
          <w:rFonts w:ascii="Times New Roman" w:eastAsia="Calibri" w:hAnsi="Times New Roman" w:cs="Times New Roman"/>
          <w:sz w:val="24"/>
          <w:szCs w:val="24"/>
          <w:lang w:eastAsia="bg-BG"/>
        </w:rPr>
        <w:t>Камибо</w:t>
      </w:r>
      <w:proofErr w:type="spellEnd"/>
      <w:r w:rsidRPr="00496578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” ООД-ТП </w:t>
      </w:r>
      <w:proofErr w:type="spellStart"/>
      <w:r w:rsidRPr="00496578">
        <w:rPr>
          <w:rFonts w:ascii="Times New Roman" w:eastAsia="Calibri" w:hAnsi="Times New Roman" w:cs="Times New Roman"/>
          <w:sz w:val="24"/>
          <w:szCs w:val="24"/>
          <w:lang w:eastAsia="bg-BG"/>
        </w:rPr>
        <w:t>Хименерго</w:t>
      </w:r>
      <w:proofErr w:type="spellEnd"/>
      <w:r w:rsidRPr="00496578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Враца, „Петролна база - Враца” (обща вместимост 80 580 т.) и едно с нисък рисков потенциал - „</w:t>
      </w:r>
      <w:proofErr w:type="spellStart"/>
      <w:r w:rsidRPr="00496578">
        <w:rPr>
          <w:rFonts w:ascii="Times New Roman" w:eastAsia="Calibri" w:hAnsi="Times New Roman" w:cs="Times New Roman"/>
          <w:sz w:val="24"/>
          <w:szCs w:val="24"/>
          <w:lang w:eastAsia="bg-BG"/>
        </w:rPr>
        <w:t>Никас</w:t>
      </w:r>
      <w:proofErr w:type="spellEnd"/>
      <w:r w:rsidRPr="00496578">
        <w:rPr>
          <w:rFonts w:ascii="Times New Roman" w:eastAsia="Calibri" w:hAnsi="Times New Roman" w:cs="Times New Roman"/>
          <w:sz w:val="24"/>
          <w:szCs w:val="24"/>
          <w:lang w:eastAsia="bg-BG"/>
        </w:rPr>
        <w:t>“ ООД</w:t>
      </w:r>
      <w:r w:rsidRPr="00584D2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в землището на с. Лиляче </w:t>
      </w:r>
      <w:r w:rsidRPr="00584D24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(</w:t>
      </w:r>
      <w:r w:rsidRPr="00584D24">
        <w:rPr>
          <w:rFonts w:ascii="Times New Roman" w:eastAsia="Calibri" w:hAnsi="Times New Roman" w:cs="Times New Roman"/>
          <w:sz w:val="24"/>
          <w:szCs w:val="24"/>
          <w:lang w:eastAsia="bg-BG"/>
        </w:rPr>
        <w:t>склад за взривни вещества</w:t>
      </w:r>
      <w:r w:rsidRPr="0021328E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)</w:t>
      </w:r>
      <w:r w:rsidRPr="0021328E">
        <w:rPr>
          <w:rFonts w:ascii="Times New Roman" w:eastAsia="Calibri" w:hAnsi="Times New Roman" w:cs="Times New Roman"/>
          <w:sz w:val="24"/>
          <w:szCs w:val="24"/>
          <w:lang w:eastAsia="bg-BG"/>
        </w:rPr>
        <w:t>. Изготвени са</w:t>
      </w:r>
      <w:r>
        <w:rPr>
          <w:rFonts w:ascii="Times New Roman" w:eastAsia="Calibri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вътрешни и</w:t>
      </w:r>
      <w:r w:rsidRPr="0021328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външни аварийни планове и за четирите обекта. </w:t>
      </w:r>
      <w:r w:rsidR="007776D0">
        <w:rPr>
          <w:rFonts w:ascii="Times New Roman" w:eastAsia="Calibri" w:hAnsi="Times New Roman" w:cs="Times New Roman"/>
          <w:sz w:val="24"/>
          <w:szCs w:val="24"/>
          <w:lang w:eastAsia="bg-BG"/>
        </w:rPr>
        <w:t>Ежегодно се проиграват външните аварийни планове.</w:t>
      </w:r>
    </w:p>
    <w:p w:rsidR="00CA3F43" w:rsidRDefault="00CA3F43" w:rsidP="00CA3F4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21328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През 2019 г. от </w:t>
      </w:r>
      <w:r w:rsidRPr="00496578">
        <w:rPr>
          <w:rFonts w:ascii="Times New Roman" w:eastAsia="Calibri" w:hAnsi="Times New Roman" w:cs="Times New Roman"/>
          <w:sz w:val="24"/>
          <w:szCs w:val="24"/>
          <w:lang w:eastAsia="bg-BG"/>
        </w:rPr>
        <w:t>„</w:t>
      </w:r>
      <w:proofErr w:type="spellStart"/>
      <w:r w:rsidRPr="00496578">
        <w:rPr>
          <w:rFonts w:ascii="Times New Roman" w:eastAsia="Calibri" w:hAnsi="Times New Roman" w:cs="Times New Roman"/>
          <w:sz w:val="24"/>
          <w:szCs w:val="24"/>
          <w:lang w:eastAsia="bg-BG"/>
        </w:rPr>
        <w:t>Камибо</w:t>
      </w:r>
      <w:proofErr w:type="spellEnd"/>
      <w:r w:rsidRPr="00496578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” ООД-ТП </w:t>
      </w:r>
      <w:proofErr w:type="spellStart"/>
      <w:r w:rsidRPr="00496578">
        <w:rPr>
          <w:rFonts w:ascii="Times New Roman" w:eastAsia="Calibri" w:hAnsi="Times New Roman" w:cs="Times New Roman"/>
          <w:sz w:val="24"/>
          <w:szCs w:val="24"/>
          <w:lang w:eastAsia="bg-BG"/>
        </w:rPr>
        <w:t>Хименерго</w:t>
      </w:r>
      <w:proofErr w:type="spellEnd"/>
      <w:r w:rsidRPr="00496578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Враца беше извозен, съхраняващия се серовъглерод. Предстои сваляне на нивото му от регистъра на предпри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ятията с висок рисков потенциал, съгласно законовите разпоредби и правомощията на РИОСВ.</w:t>
      </w:r>
    </w:p>
    <w:p w:rsidR="00CA3F43" w:rsidRPr="00017604" w:rsidRDefault="00CA3F43" w:rsidP="00CA3F4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01760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Със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заповед на министъра на околната среда и водите се създава комисия за извършване на ежегодни съвместни проверки на операторите на предприятия и/или съоръжения с висок и нисък рисков потенциал.</w:t>
      </w:r>
    </w:p>
    <w:p w:rsidR="005C0CC6" w:rsidRPr="00356902" w:rsidRDefault="00CA3F43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4D2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467DF">
        <w:rPr>
          <w:rFonts w:ascii="Times New Roman" w:hAnsi="Times New Roman" w:cs="Times New Roman"/>
          <w:sz w:val="24"/>
          <w:szCs w:val="24"/>
        </w:rPr>
        <w:t>Големите промишлени</w:t>
      </w:r>
      <w:r w:rsidRPr="00584D24">
        <w:rPr>
          <w:rFonts w:ascii="Times New Roman" w:hAnsi="Times New Roman" w:cs="Times New Roman"/>
          <w:sz w:val="24"/>
          <w:szCs w:val="24"/>
        </w:rPr>
        <w:t xml:space="preserve"> аварии често имат тежки последствия върху населението и околната среда, освен това въздействието може да засегне територии извън самите обекти. Това подчертава необходимостта от подобряване на съществуващия контрол на опасностите от големи промишлени аварии, които включват опасни вещества и предприемане на подходящи превантивни действия за осигуряване на високо ниво на защита за населението и околната среда.</w:t>
      </w:r>
    </w:p>
    <w:p w:rsidR="004425B6" w:rsidRPr="006520B7" w:rsidRDefault="006520B7" w:rsidP="006520B7">
      <w:pPr>
        <w:pStyle w:val="a4"/>
        <w:numPr>
          <w:ilvl w:val="2"/>
          <w:numId w:val="1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Ядрени аварии.</w:t>
      </w:r>
    </w:p>
    <w:p w:rsidR="006520B7" w:rsidRPr="0051342A" w:rsidRDefault="006520B7" w:rsidP="006520B7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1342A">
        <w:rPr>
          <w:rFonts w:ascii="Times New Roman" w:hAnsi="Times New Roman" w:cs="Times New Roman"/>
          <w:sz w:val="24"/>
          <w:szCs w:val="24"/>
        </w:rPr>
        <w:t>Въпреки строгите мерки за сигурност при работата на различните видове ядрени реактори и наличието на автоматизирани системи за управление, контрол и защита, практиката по експлоатацията им показва, че е възможно възникването на ситуации, които са съпроводени с аварийно изпускане на радиоактивни вещества в околната среда</w:t>
      </w:r>
      <w:r w:rsidRPr="00513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520B7" w:rsidRPr="0051342A" w:rsidRDefault="006520B7" w:rsidP="006520B7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3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342A">
        <w:rPr>
          <w:rFonts w:ascii="Times New Roman" w:hAnsi="Times New Roman" w:cs="Times New Roman"/>
          <w:sz w:val="24"/>
          <w:szCs w:val="24"/>
        </w:rPr>
        <w:t xml:space="preserve">Радиоактивно замърсяване би могло да се получи, както при аварийна ситуация в АЕЦ “Козлодуй”, съпроводена с изпускане в околната среда на </w:t>
      </w:r>
      <w:proofErr w:type="spellStart"/>
      <w:r w:rsidRPr="0051342A">
        <w:rPr>
          <w:rFonts w:ascii="Times New Roman" w:hAnsi="Times New Roman" w:cs="Times New Roman"/>
          <w:sz w:val="24"/>
          <w:szCs w:val="24"/>
        </w:rPr>
        <w:t>радионуклеиди</w:t>
      </w:r>
      <w:proofErr w:type="spellEnd"/>
      <w:r w:rsidRPr="0051342A">
        <w:rPr>
          <w:rFonts w:ascii="Times New Roman" w:hAnsi="Times New Roman" w:cs="Times New Roman"/>
          <w:sz w:val="24"/>
          <w:szCs w:val="24"/>
        </w:rPr>
        <w:t>, така и при трансгранич</w:t>
      </w:r>
      <w:r w:rsidR="005002F0">
        <w:rPr>
          <w:rFonts w:ascii="Times New Roman" w:hAnsi="Times New Roman" w:cs="Times New Roman"/>
          <w:sz w:val="24"/>
          <w:szCs w:val="24"/>
        </w:rPr>
        <w:t>ен пренос на</w:t>
      </w:r>
      <w:r w:rsidRPr="0051342A">
        <w:rPr>
          <w:rFonts w:ascii="Times New Roman" w:hAnsi="Times New Roman" w:cs="Times New Roman"/>
          <w:sz w:val="24"/>
          <w:szCs w:val="24"/>
        </w:rPr>
        <w:t xml:space="preserve"> радиоактивн</w:t>
      </w:r>
      <w:r w:rsidR="005002F0">
        <w:rPr>
          <w:rFonts w:ascii="Times New Roman" w:hAnsi="Times New Roman" w:cs="Times New Roman"/>
          <w:sz w:val="24"/>
          <w:szCs w:val="24"/>
        </w:rPr>
        <w:t>и вещества (АЕЦ Черна вода, Румъния)</w:t>
      </w:r>
      <w:r w:rsidRPr="0051342A">
        <w:rPr>
          <w:rFonts w:ascii="Times New Roman" w:hAnsi="Times New Roman" w:cs="Times New Roman"/>
          <w:sz w:val="24"/>
          <w:szCs w:val="24"/>
        </w:rPr>
        <w:t>, вследствие на ядрена или радиационна авария в други страни, а също и при инциденти с транспортни средства (автомобили, ж.п. вагони, плавателни средства и самолети), превозващи радиоактивни материали.</w:t>
      </w:r>
    </w:p>
    <w:p w:rsidR="006520B7" w:rsidRPr="0051342A" w:rsidRDefault="006520B7" w:rsidP="006520B7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3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342A">
        <w:rPr>
          <w:rFonts w:ascii="Times New Roman" w:hAnsi="Times New Roman" w:cs="Times New Roman"/>
          <w:sz w:val="24"/>
          <w:szCs w:val="24"/>
        </w:rPr>
        <w:t>През последните години се забелязва и тревожна тенденция на увеличаване на опитите за злонамерено използване на радиоактивни източници за терористични цели. В тази връзка, както и за изпълнение на Плана за действие на ЕС за усилване на мерките за противодействие на терористични заплахи, свързани с химически, биологични, радиоактивни и ядрени (ХБРЯ) материали от 2009 г., е създадена междуведомствена работна група от експерти в Република България.</w:t>
      </w:r>
    </w:p>
    <w:p w:rsidR="005C0CC6" w:rsidRDefault="006520B7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42A">
        <w:rPr>
          <w:rFonts w:ascii="Times New Roman" w:hAnsi="Times New Roman" w:cs="Times New Roman"/>
          <w:sz w:val="24"/>
          <w:szCs w:val="24"/>
        </w:rPr>
        <w:tab/>
        <w:t>Община Враца се намира на 70 км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1342A">
        <w:rPr>
          <w:rFonts w:ascii="Times New Roman" w:hAnsi="Times New Roman" w:cs="Times New Roman"/>
          <w:sz w:val="24"/>
          <w:szCs w:val="24"/>
        </w:rPr>
        <w:t xml:space="preserve"> от АЕЦ „Козлодуй“ и е извън застрашената 30 километровата зона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002F0" w:rsidRPr="00356902" w:rsidRDefault="005002F0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0AA8" w:rsidRDefault="004C720F" w:rsidP="00D60AA8">
      <w:pPr>
        <w:pStyle w:val="a4"/>
        <w:numPr>
          <w:ilvl w:val="2"/>
          <w:numId w:val="1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Транспортни катастрофи.</w:t>
      </w:r>
    </w:p>
    <w:p w:rsidR="00D60AA8" w:rsidRPr="00D60AA8" w:rsidRDefault="00D60AA8" w:rsidP="00D60AA8">
      <w:pPr>
        <w:tabs>
          <w:tab w:val="left" w:pos="0"/>
        </w:tabs>
        <w:spacing w:after="0" w:line="360" w:lineRule="auto"/>
        <w:ind w:left="64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0AA8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Транспортни катастрофи са автомобилни, железопътни и авиационни.</w:t>
      </w:r>
    </w:p>
    <w:p w:rsidR="00D60AA8" w:rsidRPr="00D60AA8" w:rsidRDefault="00D60AA8" w:rsidP="00D60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60AA8">
        <w:rPr>
          <w:rFonts w:ascii="Times New Roman" w:hAnsi="Times New Roman" w:cs="Times New Roman"/>
          <w:sz w:val="24"/>
          <w:szCs w:val="24"/>
        </w:rPr>
        <w:tab/>
      </w:r>
      <w:r w:rsidRPr="00D60AA8">
        <w:rPr>
          <w:rFonts w:ascii="Times New Roman" w:hAnsi="Times New Roman" w:cs="Times New Roman"/>
          <w:sz w:val="24"/>
          <w:szCs w:val="24"/>
          <w:lang w:eastAsia="bg-BG"/>
        </w:rPr>
        <w:t>През територията на общината преминават важни железопътни и шосейни коридори с национално и международно значение. Град Враца е пресечна точка на два от най-големите европейски транспортни коридора – коридор № 4 (Дрезден/Нюрнберг–Прага–Виена/Братислава–Будапеща–Крайова/Констанца–Видин–Враца Солун/Пловдив Истанбул), чието значение нарасна след влизането в експлоатация на Дунав мост 2, и коридор № 7 (Рейн –</w:t>
      </w:r>
      <w:proofErr w:type="spellStart"/>
      <w:r w:rsidRPr="00D60AA8">
        <w:rPr>
          <w:rFonts w:ascii="Times New Roman" w:hAnsi="Times New Roman" w:cs="Times New Roman"/>
          <w:sz w:val="24"/>
          <w:szCs w:val="24"/>
          <w:lang w:eastAsia="bg-BG"/>
        </w:rPr>
        <w:t>Майн</w:t>
      </w:r>
      <w:proofErr w:type="spellEnd"/>
      <w:r w:rsidRPr="00D60AA8">
        <w:rPr>
          <w:rFonts w:ascii="Times New Roman" w:hAnsi="Times New Roman" w:cs="Times New Roman"/>
          <w:sz w:val="24"/>
          <w:szCs w:val="24"/>
          <w:lang w:eastAsia="bg-BG"/>
        </w:rPr>
        <w:t xml:space="preserve">- Дунав). През община Враца минава път II 15, който е гръбнак на пътната инфраструктура във Врачанска област. Чрез него се осъществява връзка с най-натоварения в момента български ферибот в гр. Оряхово, както и с коридор № 7. Електрифицирана линия свързва град Враца с Мездра –София –Роман –Червен бряг, Видин –Лом. Връзката със съседните райони се осъществява и чрез второкласни и третокласни пътища. Основните </w:t>
      </w:r>
      <w:proofErr w:type="spellStart"/>
      <w:r w:rsidRPr="00D60AA8">
        <w:rPr>
          <w:rFonts w:ascii="Times New Roman" w:hAnsi="Times New Roman" w:cs="Times New Roman"/>
          <w:sz w:val="24"/>
          <w:szCs w:val="24"/>
          <w:lang w:eastAsia="bg-BG"/>
        </w:rPr>
        <w:t>транспортно-комункационни</w:t>
      </w:r>
      <w:proofErr w:type="spellEnd"/>
      <w:r w:rsidRPr="00D60AA8">
        <w:rPr>
          <w:rFonts w:ascii="Times New Roman" w:hAnsi="Times New Roman" w:cs="Times New Roman"/>
          <w:sz w:val="24"/>
          <w:szCs w:val="24"/>
          <w:lang w:eastAsia="bg-BG"/>
        </w:rPr>
        <w:t xml:space="preserve"> оси са развити в западно-източно направление (по протежението на път Е79), както и в </w:t>
      </w:r>
      <w:proofErr w:type="spellStart"/>
      <w:r w:rsidRPr="00D60AA8">
        <w:rPr>
          <w:rFonts w:ascii="Times New Roman" w:hAnsi="Times New Roman" w:cs="Times New Roman"/>
          <w:sz w:val="24"/>
          <w:szCs w:val="24"/>
          <w:lang w:eastAsia="bg-BG"/>
        </w:rPr>
        <w:t>субмеридионално</w:t>
      </w:r>
      <w:proofErr w:type="spellEnd"/>
      <w:r w:rsidRPr="00D60AA8">
        <w:rPr>
          <w:rFonts w:ascii="Times New Roman" w:hAnsi="Times New Roman" w:cs="Times New Roman"/>
          <w:sz w:val="24"/>
          <w:szCs w:val="24"/>
          <w:lang w:eastAsia="bg-BG"/>
        </w:rPr>
        <w:t xml:space="preserve"> направление, по протежението на второкласния път 15, в направлението към Мизия и Оряхово</w:t>
      </w:r>
      <w:r w:rsidRPr="00D60AA8">
        <w:rPr>
          <w:rFonts w:ascii="Times New Roman" w:hAnsi="Times New Roman" w:cs="Times New Roman"/>
          <w:sz w:val="24"/>
          <w:szCs w:val="24"/>
        </w:rPr>
        <w:t xml:space="preserve">, по които се транспортират различни по количества и вид химически, </w:t>
      </w:r>
      <w:proofErr w:type="spellStart"/>
      <w:r w:rsidRPr="00D60AA8">
        <w:rPr>
          <w:rFonts w:ascii="Times New Roman" w:hAnsi="Times New Roman" w:cs="Times New Roman"/>
          <w:sz w:val="24"/>
          <w:szCs w:val="24"/>
        </w:rPr>
        <w:t>пожароопасни</w:t>
      </w:r>
      <w:proofErr w:type="spellEnd"/>
      <w:r w:rsidRPr="00D60AA8">
        <w:rPr>
          <w:rFonts w:ascii="Times New Roman" w:hAnsi="Times New Roman" w:cs="Times New Roman"/>
          <w:sz w:val="24"/>
          <w:szCs w:val="24"/>
        </w:rPr>
        <w:t xml:space="preserve"> и взривоопасни продукти. </w:t>
      </w:r>
    </w:p>
    <w:p w:rsidR="005C0CC6" w:rsidRPr="00356902" w:rsidRDefault="00D60AA8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AA8">
        <w:rPr>
          <w:rFonts w:ascii="Times New Roman" w:hAnsi="Times New Roman" w:cs="Times New Roman"/>
          <w:sz w:val="24"/>
          <w:szCs w:val="24"/>
        </w:rPr>
        <w:tab/>
        <w:t xml:space="preserve">При аварии или катастрофи с железопътни или автоцистерни е възможно да се получат разливи на химически опасни или токсични продукти, свързани със </w:t>
      </w:r>
      <w:proofErr w:type="spellStart"/>
      <w:r w:rsidRPr="00D60AA8">
        <w:rPr>
          <w:rFonts w:ascii="Times New Roman" w:hAnsi="Times New Roman" w:cs="Times New Roman"/>
          <w:sz w:val="24"/>
          <w:szCs w:val="24"/>
        </w:rPr>
        <w:t>загазоване</w:t>
      </w:r>
      <w:proofErr w:type="spellEnd"/>
      <w:r w:rsidRPr="00D60AA8">
        <w:rPr>
          <w:rFonts w:ascii="Times New Roman" w:hAnsi="Times New Roman" w:cs="Times New Roman"/>
          <w:sz w:val="24"/>
          <w:szCs w:val="24"/>
        </w:rPr>
        <w:t xml:space="preserve"> на различни по мащаби райони, със замърсяване на почви от разливане и на водоеми от просмукване на продуктите. При самолетни катастрофи е възможно да се получат голям брой жертви сред пътниците, а ако катастрофата е над населено място са възможни разрушения и допълнителни жертви сред населението, намиращо се в района на авиационната катастрофа.</w:t>
      </w:r>
    </w:p>
    <w:p w:rsidR="00A73136" w:rsidRPr="00D60AA8" w:rsidRDefault="00A73136" w:rsidP="00DB6B82">
      <w:pPr>
        <w:pStyle w:val="a4"/>
        <w:numPr>
          <w:ilvl w:val="1"/>
          <w:numId w:val="1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6B82">
        <w:rPr>
          <w:rFonts w:ascii="Times New Roman" w:hAnsi="Times New Roman" w:cs="Times New Roman"/>
          <w:b/>
          <w:sz w:val="24"/>
          <w:szCs w:val="24"/>
        </w:rPr>
        <w:t>Терористич</w:t>
      </w:r>
      <w:r w:rsidR="00D60AA8">
        <w:rPr>
          <w:rFonts w:ascii="Times New Roman" w:hAnsi="Times New Roman" w:cs="Times New Roman"/>
          <w:b/>
          <w:sz w:val="24"/>
          <w:szCs w:val="24"/>
        </w:rPr>
        <w:t>ни</w:t>
      </w:r>
      <w:r w:rsidRPr="00DB6B82">
        <w:rPr>
          <w:rFonts w:ascii="Times New Roman" w:hAnsi="Times New Roman" w:cs="Times New Roman"/>
          <w:b/>
          <w:sz w:val="24"/>
          <w:szCs w:val="24"/>
        </w:rPr>
        <w:t xml:space="preserve"> акт</w:t>
      </w:r>
      <w:r w:rsidR="00D60AA8">
        <w:rPr>
          <w:rFonts w:ascii="Times New Roman" w:hAnsi="Times New Roman" w:cs="Times New Roman"/>
          <w:b/>
          <w:sz w:val="24"/>
          <w:szCs w:val="24"/>
        </w:rPr>
        <w:t>ове.</w:t>
      </w:r>
    </w:p>
    <w:p w:rsidR="00D60AA8" w:rsidRPr="005C0CC6" w:rsidRDefault="00D60AA8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CC6">
        <w:rPr>
          <w:rFonts w:ascii="Times New Roman" w:hAnsi="Times New Roman" w:cs="Times New Roman"/>
          <w:sz w:val="24"/>
          <w:szCs w:val="24"/>
        </w:rPr>
        <w:tab/>
        <w:t xml:space="preserve">Терористичните действия са предварително обмислени и детайлно планирани и се извършват от организации с различен конспиративен ред или 16 конспиративна клетъчна структура, която не се идентифицира с конкретна държава. </w:t>
      </w:r>
    </w:p>
    <w:p w:rsidR="00D60AA8" w:rsidRPr="005C0CC6" w:rsidRDefault="00D60AA8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CC6">
        <w:rPr>
          <w:rFonts w:ascii="Times New Roman" w:hAnsi="Times New Roman" w:cs="Times New Roman"/>
          <w:sz w:val="24"/>
          <w:szCs w:val="24"/>
        </w:rPr>
        <w:tab/>
        <w:t>Обекти на терористични актове са публични личности (както български така и чужди граждани), превозни средства, сгради и прояви с масово събиране на хора като например зали, ритуални домове, транспортни средства, гари, летища, големи магазини, митинги, концерти на открито, спортни прояви и т.н., при което разрушенията са огромни, а човешките жертви – многобройни. Вероятни обекти за извършване на терористични актове са също така и посолства, представителства и културно</w:t>
      </w:r>
      <w:r w:rsidR="005C0CC6">
        <w:rPr>
          <w:rFonts w:ascii="Times New Roman" w:hAnsi="Times New Roman" w:cs="Times New Roman"/>
          <w:sz w:val="24"/>
          <w:szCs w:val="24"/>
        </w:rPr>
        <w:t>-</w:t>
      </w:r>
      <w:r w:rsidRPr="005C0CC6">
        <w:rPr>
          <w:rFonts w:ascii="Times New Roman" w:hAnsi="Times New Roman" w:cs="Times New Roman"/>
          <w:sz w:val="24"/>
          <w:szCs w:val="24"/>
        </w:rPr>
        <w:t xml:space="preserve">информационни центрове на страни-членки на ЕС и НАТО. Не следва да се изключва и възможността да се въздейства върху обекти от критичната инфраструктура на страната, въпреки предприеманите мерки по осигуряване на физическата им защита и сигурността на такива обекти. </w:t>
      </w:r>
    </w:p>
    <w:p w:rsidR="005C0CC6" w:rsidRPr="005C0CC6" w:rsidRDefault="00D60AA8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CC6">
        <w:rPr>
          <w:rFonts w:ascii="Times New Roman" w:hAnsi="Times New Roman" w:cs="Times New Roman"/>
          <w:sz w:val="24"/>
          <w:szCs w:val="24"/>
        </w:rPr>
        <w:lastRenderedPageBreak/>
        <w:tab/>
        <w:t>С развитието на високите технологии се появиха и т. н. кибертерористи. Техни основни обекти за поразяване са информационните системи, управляващи сложни технологични процеси, както и информационните системи в държавното управлен</w:t>
      </w:r>
      <w:r w:rsidR="005C0CC6" w:rsidRPr="005C0CC6">
        <w:rPr>
          <w:rFonts w:ascii="Times New Roman" w:hAnsi="Times New Roman" w:cs="Times New Roman"/>
          <w:sz w:val="24"/>
          <w:szCs w:val="24"/>
        </w:rPr>
        <w:t>ие, финансите, отбраната и т.н.</w:t>
      </w:r>
    </w:p>
    <w:p w:rsidR="00D60AA8" w:rsidRPr="005C0CC6" w:rsidRDefault="005C0CC6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CC6">
        <w:rPr>
          <w:rFonts w:ascii="Times New Roman" w:hAnsi="Times New Roman" w:cs="Times New Roman"/>
          <w:sz w:val="24"/>
          <w:szCs w:val="24"/>
        </w:rPr>
        <w:tab/>
      </w:r>
      <w:r w:rsidR="00D60AA8" w:rsidRPr="005C0CC6">
        <w:rPr>
          <w:rFonts w:ascii="Times New Roman" w:hAnsi="Times New Roman" w:cs="Times New Roman"/>
          <w:sz w:val="24"/>
          <w:szCs w:val="24"/>
        </w:rPr>
        <w:t xml:space="preserve">Използваните от терористите средства за поразяване могат да се дефинират в три групи: </w:t>
      </w:r>
    </w:p>
    <w:p w:rsidR="00D60AA8" w:rsidRPr="005C0CC6" w:rsidRDefault="005C0CC6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="00D60AA8" w:rsidRPr="005C0CC6">
        <w:rPr>
          <w:rFonts w:ascii="Times New Roman" w:hAnsi="Times New Roman" w:cs="Times New Roman"/>
          <w:sz w:val="24"/>
          <w:szCs w:val="24"/>
        </w:rPr>
        <w:t xml:space="preserve"> взривни устройства; </w:t>
      </w:r>
    </w:p>
    <w:p w:rsidR="00D60AA8" w:rsidRPr="005C0CC6" w:rsidRDefault="005C0CC6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="00D60AA8" w:rsidRPr="005C0CC6">
        <w:rPr>
          <w:rFonts w:ascii="Times New Roman" w:hAnsi="Times New Roman" w:cs="Times New Roman"/>
          <w:sz w:val="24"/>
          <w:szCs w:val="24"/>
        </w:rPr>
        <w:t xml:space="preserve"> средства за физическо и психологическо поразяване на много хора, причиняващи значителни екологични щети: източници на йонизиращи лъчения, токсични химични и биологични вещества. Веществата, материалите и микроорганизмите, използвани като средство за унищожаване се дефинират като оръжия за масово унищожение (ОМУ); </w:t>
      </w:r>
    </w:p>
    <w:p w:rsidR="005C0CC6" w:rsidRPr="005C0CC6" w:rsidRDefault="005C0CC6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="00D60AA8" w:rsidRPr="005C0CC6">
        <w:rPr>
          <w:rFonts w:ascii="Times New Roman" w:hAnsi="Times New Roman" w:cs="Times New Roman"/>
          <w:sz w:val="24"/>
          <w:szCs w:val="24"/>
        </w:rPr>
        <w:t xml:space="preserve"> високи технологии - персоналните компютри и връзките между тях, компютърните вируси и т.нар. логически бомби, чрез които могат да модифицират или унищожават бази от данни и програмно осигуряване или да блокират нормалната работа на компютрите. </w:t>
      </w:r>
    </w:p>
    <w:p w:rsidR="005C0CC6" w:rsidRPr="005C0CC6" w:rsidRDefault="005C0CC6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CC6">
        <w:rPr>
          <w:rFonts w:ascii="Times New Roman" w:hAnsi="Times New Roman" w:cs="Times New Roman"/>
          <w:sz w:val="24"/>
          <w:szCs w:val="24"/>
        </w:rPr>
        <w:tab/>
      </w:r>
      <w:r w:rsidR="00D60AA8" w:rsidRPr="005C0CC6">
        <w:rPr>
          <w:rFonts w:ascii="Times New Roman" w:hAnsi="Times New Roman" w:cs="Times New Roman"/>
          <w:sz w:val="24"/>
          <w:szCs w:val="24"/>
        </w:rPr>
        <w:t>Основната опасност от организиране и осъществяване на терористичен акт на територията на страната</w:t>
      </w:r>
      <w:r w:rsidR="00416A5A">
        <w:rPr>
          <w:rFonts w:ascii="Times New Roman" w:hAnsi="Times New Roman" w:cs="Times New Roman"/>
          <w:sz w:val="24"/>
          <w:szCs w:val="24"/>
        </w:rPr>
        <w:t xml:space="preserve"> и община Враца,</w:t>
      </w:r>
      <w:bookmarkStart w:id="0" w:name="_GoBack"/>
      <w:bookmarkEnd w:id="0"/>
      <w:r w:rsidR="00D60AA8" w:rsidRPr="005C0CC6">
        <w:rPr>
          <w:rFonts w:ascii="Times New Roman" w:hAnsi="Times New Roman" w:cs="Times New Roman"/>
          <w:sz w:val="24"/>
          <w:szCs w:val="24"/>
        </w:rPr>
        <w:t xml:space="preserve"> остават евентуални действия на отделни лица, групи и организации, български или чужди граждани, или радикални елементи, проникнали по каналите за нелегална миграция. </w:t>
      </w:r>
    </w:p>
    <w:p w:rsidR="00D60AA8" w:rsidRPr="005C0CC6" w:rsidRDefault="005C0CC6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CC6">
        <w:rPr>
          <w:rFonts w:ascii="Times New Roman" w:hAnsi="Times New Roman" w:cs="Times New Roman"/>
          <w:sz w:val="24"/>
          <w:szCs w:val="24"/>
        </w:rPr>
        <w:tab/>
      </w:r>
      <w:r w:rsidR="00D60AA8" w:rsidRPr="005C0CC6">
        <w:rPr>
          <w:rFonts w:ascii="Times New Roman" w:hAnsi="Times New Roman" w:cs="Times New Roman"/>
          <w:sz w:val="24"/>
          <w:szCs w:val="24"/>
        </w:rPr>
        <w:t>Съществуват фактори, които създават предпоставки за възникване терористична заплаха срещу Република България</w:t>
      </w:r>
      <w:r w:rsidR="00BA12FC">
        <w:rPr>
          <w:rFonts w:ascii="Times New Roman" w:hAnsi="Times New Roman" w:cs="Times New Roman"/>
          <w:sz w:val="24"/>
          <w:szCs w:val="24"/>
        </w:rPr>
        <w:t>, както и община Враца</w:t>
      </w:r>
      <w:r w:rsidR="00D60AA8" w:rsidRPr="005C0CC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C0CC6" w:rsidRPr="005C0CC6" w:rsidRDefault="005C0CC6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="00D60AA8" w:rsidRPr="005C0CC6">
        <w:rPr>
          <w:rFonts w:ascii="Times New Roman" w:hAnsi="Times New Roman" w:cs="Times New Roman"/>
          <w:sz w:val="24"/>
          <w:szCs w:val="24"/>
        </w:rPr>
        <w:t xml:space="preserve"> обособен контингент от трайно установили се чужди граждани от р</w:t>
      </w:r>
      <w:r w:rsidRPr="005C0CC6">
        <w:rPr>
          <w:rFonts w:ascii="Times New Roman" w:hAnsi="Times New Roman" w:cs="Times New Roman"/>
          <w:sz w:val="24"/>
          <w:szCs w:val="24"/>
        </w:rPr>
        <w:t xml:space="preserve">искови държави; </w:t>
      </w:r>
      <w:r w:rsidR="00D60AA8" w:rsidRPr="005C0C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0CC6" w:rsidRPr="005C0CC6" w:rsidRDefault="005C0CC6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="00D60AA8" w:rsidRPr="005C0CC6">
        <w:rPr>
          <w:rFonts w:ascii="Times New Roman" w:hAnsi="Times New Roman" w:cs="Times New Roman"/>
          <w:sz w:val="24"/>
          <w:szCs w:val="24"/>
        </w:rPr>
        <w:t xml:space="preserve"> наличието на значителен миграционен поток от транзитно преминаващи лица и такива, търсещи закрила у нас;</w:t>
      </w:r>
    </w:p>
    <w:p w:rsidR="005C0CC6" w:rsidRPr="005C0CC6" w:rsidRDefault="005C0CC6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="00D60AA8" w:rsidRPr="005C0CC6">
        <w:rPr>
          <w:rFonts w:ascii="Times New Roman" w:hAnsi="Times New Roman" w:cs="Times New Roman"/>
          <w:sz w:val="24"/>
          <w:szCs w:val="24"/>
        </w:rPr>
        <w:t xml:space="preserve"> дейността на религиозни фондации и други неправителствени организации сред българската мюсюлманска общност, насочена към нейното консолидиране на базата на крайни форми на исляма; </w:t>
      </w:r>
    </w:p>
    <w:p w:rsidR="005C0CC6" w:rsidRPr="005C0CC6" w:rsidRDefault="005C0CC6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="00D60AA8" w:rsidRPr="005C0CC6">
        <w:rPr>
          <w:rFonts w:ascii="Times New Roman" w:hAnsi="Times New Roman" w:cs="Times New Roman"/>
          <w:sz w:val="24"/>
          <w:szCs w:val="24"/>
        </w:rPr>
        <w:t xml:space="preserve"> наличието в страната на отделни симпатизанти на терористични организации и радикални формирования, както на политическа, така и на религиозна основа; </w:t>
      </w:r>
    </w:p>
    <w:p w:rsidR="005C0CC6" w:rsidRPr="005C0CC6" w:rsidRDefault="005C0CC6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="00D60AA8" w:rsidRPr="005C0CC6">
        <w:rPr>
          <w:rFonts w:ascii="Times New Roman" w:hAnsi="Times New Roman" w:cs="Times New Roman"/>
          <w:sz w:val="24"/>
          <w:szCs w:val="24"/>
        </w:rPr>
        <w:t xml:space="preserve"> вътрешният криминален контингент в Р България</w:t>
      </w:r>
      <w:r w:rsidR="00FA230A">
        <w:rPr>
          <w:rFonts w:ascii="Times New Roman" w:hAnsi="Times New Roman" w:cs="Times New Roman"/>
          <w:sz w:val="24"/>
          <w:szCs w:val="24"/>
        </w:rPr>
        <w:t xml:space="preserve"> и община Враца,</w:t>
      </w:r>
      <w:r w:rsidR="00D60AA8" w:rsidRPr="005C0CC6">
        <w:rPr>
          <w:rFonts w:ascii="Times New Roman" w:hAnsi="Times New Roman" w:cs="Times New Roman"/>
          <w:sz w:val="24"/>
          <w:szCs w:val="24"/>
        </w:rPr>
        <w:t xml:space="preserve"> и по-конкретно организираната престъпност и възможните й връзки с терористични структури. </w:t>
      </w:r>
    </w:p>
    <w:p w:rsidR="005C0CC6" w:rsidRPr="005C0CC6" w:rsidRDefault="005C0CC6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="00D60AA8" w:rsidRPr="005C0CC6">
        <w:rPr>
          <w:rFonts w:ascii="Times New Roman" w:hAnsi="Times New Roman" w:cs="Times New Roman"/>
          <w:sz w:val="24"/>
          <w:szCs w:val="24"/>
        </w:rPr>
        <w:t xml:space="preserve"> приоритетните направления на външната политика и участието на страната в областта на сътрудничеството със ЕС и НАТО срещу тероризма </w:t>
      </w:r>
    </w:p>
    <w:p w:rsidR="005C0CC6" w:rsidRPr="005C0CC6" w:rsidRDefault="005C0CC6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CC6">
        <w:rPr>
          <w:rFonts w:ascii="Times New Roman" w:hAnsi="Times New Roman" w:cs="Times New Roman"/>
          <w:sz w:val="24"/>
          <w:szCs w:val="24"/>
        </w:rPr>
        <w:tab/>
      </w:r>
      <w:r w:rsidR="00D60AA8" w:rsidRPr="005C0CC6">
        <w:rPr>
          <w:rFonts w:ascii="Times New Roman" w:hAnsi="Times New Roman" w:cs="Times New Roman"/>
          <w:sz w:val="24"/>
          <w:szCs w:val="24"/>
        </w:rPr>
        <w:t>Възможните сценарии за извършване на терористична дейност в страната</w:t>
      </w:r>
      <w:r w:rsidR="00704FBF">
        <w:rPr>
          <w:rFonts w:ascii="Times New Roman" w:hAnsi="Times New Roman" w:cs="Times New Roman"/>
          <w:sz w:val="24"/>
          <w:szCs w:val="24"/>
        </w:rPr>
        <w:t xml:space="preserve"> и на територията на община Враца</w:t>
      </w:r>
      <w:r w:rsidR="00D60AA8" w:rsidRPr="005C0CC6">
        <w:rPr>
          <w:rFonts w:ascii="Times New Roman" w:hAnsi="Times New Roman" w:cs="Times New Roman"/>
          <w:sz w:val="24"/>
          <w:szCs w:val="24"/>
        </w:rPr>
        <w:t xml:space="preserve"> могат да бъдат следните: </w:t>
      </w:r>
    </w:p>
    <w:p w:rsidR="005C0CC6" w:rsidRPr="005C0CC6" w:rsidRDefault="005C0CC6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="00D60AA8" w:rsidRPr="005C0CC6">
        <w:rPr>
          <w:rFonts w:ascii="Times New Roman" w:hAnsi="Times New Roman" w:cs="Times New Roman"/>
          <w:sz w:val="24"/>
          <w:szCs w:val="24"/>
        </w:rPr>
        <w:t xml:space="preserve"> смъртоносно въздействие върху големи групи от хора с цел множество жертви; </w:t>
      </w:r>
    </w:p>
    <w:p w:rsidR="005C0CC6" w:rsidRPr="005C0CC6" w:rsidRDefault="005C0CC6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-</w:t>
      </w:r>
      <w:r w:rsidR="00D60AA8" w:rsidRPr="005C0CC6">
        <w:rPr>
          <w:rFonts w:ascii="Times New Roman" w:hAnsi="Times New Roman" w:cs="Times New Roman"/>
          <w:sz w:val="24"/>
          <w:szCs w:val="24"/>
        </w:rPr>
        <w:t xml:space="preserve"> нарушаване на целостта или разрушаване на знакови сгради или обекти от критичната инфраструктура с цел </w:t>
      </w:r>
      <w:proofErr w:type="spellStart"/>
      <w:r w:rsidR="00D60AA8" w:rsidRPr="005C0CC6">
        <w:rPr>
          <w:rFonts w:ascii="Times New Roman" w:hAnsi="Times New Roman" w:cs="Times New Roman"/>
          <w:sz w:val="24"/>
          <w:szCs w:val="24"/>
        </w:rPr>
        <w:t>последващи</w:t>
      </w:r>
      <w:proofErr w:type="spellEnd"/>
      <w:r w:rsidR="00D60AA8" w:rsidRPr="005C0CC6">
        <w:rPr>
          <w:rFonts w:ascii="Times New Roman" w:hAnsi="Times New Roman" w:cs="Times New Roman"/>
          <w:sz w:val="24"/>
          <w:szCs w:val="24"/>
        </w:rPr>
        <w:t xml:space="preserve"> поразяващи въздействия или шантаж;</w:t>
      </w:r>
    </w:p>
    <w:p w:rsidR="005C0CC6" w:rsidRPr="005C0CC6" w:rsidRDefault="00D60AA8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CC6">
        <w:rPr>
          <w:rFonts w:ascii="Times New Roman" w:hAnsi="Times New Roman" w:cs="Times New Roman"/>
          <w:sz w:val="24"/>
          <w:szCs w:val="24"/>
        </w:rPr>
        <w:t xml:space="preserve"> </w:t>
      </w:r>
      <w:r w:rsidR="005C0CC6">
        <w:rPr>
          <w:rFonts w:ascii="Times New Roman" w:hAnsi="Times New Roman" w:cs="Times New Roman"/>
          <w:sz w:val="24"/>
          <w:szCs w:val="24"/>
        </w:rPr>
        <w:tab/>
        <w:t>-</w:t>
      </w:r>
      <w:r w:rsidRPr="005C0CC6">
        <w:rPr>
          <w:rFonts w:ascii="Times New Roman" w:hAnsi="Times New Roman" w:cs="Times New Roman"/>
          <w:sz w:val="24"/>
          <w:szCs w:val="24"/>
        </w:rPr>
        <w:t xml:space="preserve"> вземане на заложници с цел шантаж;</w:t>
      </w:r>
    </w:p>
    <w:p w:rsidR="005C0CC6" w:rsidRPr="005C0CC6" w:rsidRDefault="00D60AA8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CC6">
        <w:rPr>
          <w:rFonts w:ascii="Times New Roman" w:hAnsi="Times New Roman" w:cs="Times New Roman"/>
          <w:sz w:val="24"/>
          <w:szCs w:val="24"/>
        </w:rPr>
        <w:t xml:space="preserve"> </w:t>
      </w:r>
      <w:r w:rsidR="005C0CC6">
        <w:rPr>
          <w:rFonts w:ascii="Times New Roman" w:hAnsi="Times New Roman" w:cs="Times New Roman"/>
          <w:sz w:val="24"/>
          <w:szCs w:val="24"/>
        </w:rPr>
        <w:tab/>
        <w:t>-</w:t>
      </w:r>
      <w:r w:rsidRPr="005C0CC6">
        <w:rPr>
          <w:rFonts w:ascii="Times New Roman" w:hAnsi="Times New Roman" w:cs="Times New Roman"/>
          <w:sz w:val="24"/>
          <w:szCs w:val="24"/>
        </w:rPr>
        <w:t xml:space="preserve"> проникване в компютърно управлявани мрежи от системи за управление на ресурси (енергоснабдяване, газоснабдяване, водоснабдяване и др.) с цел нарушаване на нормалния начин на функционирането им и шантажиране на обществото.</w:t>
      </w:r>
    </w:p>
    <w:p w:rsidR="00D60AA8" w:rsidRPr="005C0CC6" w:rsidRDefault="005C0CC6" w:rsidP="00D60AA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CC6">
        <w:rPr>
          <w:rFonts w:ascii="Times New Roman" w:hAnsi="Times New Roman" w:cs="Times New Roman"/>
          <w:sz w:val="24"/>
          <w:szCs w:val="24"/>
        </w:rPr>
        <w:tab/>
      </w:r>
      <w:r w:rsidR="00D60AA8" w:rsidRPr="005C0CC6">
        <w:rPr>
          <w:rFonts w:ascii="Times New Roman" w:hAnsi="Times New Roman" w:cs="Times New Roman"/>
          <w:sz w:val="24"/>
          <w:szCs w:val="24"/>
        </w:rPr>
        <w:t>Очакваните последствия от извършен терористичен акт са изключително тежки. Най-тежка обстановка може да се очаква при терористични актове с вземане на заложници. При това могат да се очаква кризата да се развие и да добие трансграничен характер.</w:t>
      </w:r>
    </w:p>
    <w:p w:rsidR="00307362" w:rsidRPr="00356902" w:rsidRDefault="00A73136" w:rsidP="003569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CC6">
        <w:rPr>
          <w:rFonts w:ascii="Times New Roman" w:hAnsi="Times New Roman" w:cs="Times New Roman"/>
          <w:b/>
          <w:sz w:val="24"/>
          <w:szCs w:val="24"/>
        </w:rPr>
        <w:tab/>
      </w:r>
      <w:r w:rsidRPr="005C0CC6">
        <w:rPr>
          <w:rFonts w:ascii="Times New Roman" w:hAnsi="Times New Roman" w:cs="Times New Roman"/>
          <w:sz w:val="24"/>
          <w:szCs w:val="24"/>
        </w:rPr>
        <w:t>Община Враца има изготвен План за противодействие на тероризма и защита при терористична дейност, който е разработен в отговор на устойчивото нарастване на нивата на терористична заплаха в глобален мащаб, в изпълнение на чл. 5, ал. 1, чл. 16, чл. 22 , ал. 3 и чл. 23, ал. 1 от Закона за противодействие на тероризма и Решение № 669/02.11.2017 г. на Министерски съвет на Република България за приемане на  Национален план за противодействие на тероризма. Планът е съгласуван със съответните институции за действие и взаимодействие, и е приет с Решение № 690 от 30.01.2018 г. от Общински съвет – Враца.</w:t>
      </w:r>
    </w:p>
    <w:p w:rsidR="00A73136" w:rsidRDefault="00A73136" w:rsidP="00B01A9B">
      <w:pPr>
        <w:pStyle w:val="a4"/>
        <w:numPr>
          <w:ilvl w:val="0"/>
          <w:numId w:val="1"/>
        </w:numPr>
        <w:tabs>
          <w:tab w:val="left" w:pos="0"/>
          <w:tab w:val="left" w:pos="284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BCC">
        <w:rPr>
          <w:rFonts w:ascii="Times New Roman" w:hAnsi="Times New Roman" w:cs="Times New Roman"/>
          <w:b/>
          <w:sz w:val="24"/>
          <w:szCs w:val="24"/>
        </w:rPr>
        <w:t>РАЗДЕЛ „ОПЕРАТИВНИ ЦЕЛИ И ДЕЙНОСТИ ЗА ПЕРИОДА 2021-2025 г.“</w:t>
      </w:r>
    </w:p>
    <w:p w:rsidR="00B01A9B" w:rsidRPr="003735C5" w:rsidRDefault="00B01A9B" w:rsidP="00B01A9B">
      <w:pPr>
        <w:pStyle w:val="a4"/>
        <w:tabs>
          <w:tab w:val="left" w:pos="0"/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3369"/>
        <w:gridCol w:w="4093"/>
        <w:gridCol w:w="2285"/>
      </w:tblGrid>
      <w:tr w:rsidR="00A73136" w:rsidRPr="000E6BC7" w:rsidTr="00D6353D">
        <w:tc>
          <w:tcPr>
            <w:tcW w:w="3369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b/>
                <w:sz w:val="24"/>
                <w:szCs w:val="24"/>
              </w:rPr>
              <w:t>Оперативна цел (от ОПНРБ)</w:t>
            </w: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b/>
                <w:sz w:val="24"/>
                <w:szCs w:val="24"/>
              </w:rPr>
              <w:t>Дейности за реализиране на оперативните цели (определени на общинско ниво)</w:t>
            </w:r>
          </w:p>
        </w:tc>
        <w:tc>
          <w:tcPr>
            <w:tcW w:w="2285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b/>
                <w:sz w:val="24"/>
                <w:szCs w:val="24"/>
              </w:rPr>
              <w:t>Отговорна институция</w:t>
            </w:r>
          </w:p>
        </w:tc>
      </w:tr>
      <w:tr w:rsidR="00A73136" w:rsidRPr="000E6BC7" w:rsidTr="00D6353D">
        <w:trPr>
          <w:trHeight w:val="552"/>
        </w:trPr>
        <w:tc>
          <w:tcPr>
            <w:tcW w:w="3369" w:type="dxa"/>
            <w:vMerge w:val="restart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Повишаване на обществената осведоменост и изграждане на познания за риска от бедствия в компетентните органи, частния сектор и населението, и споделяне на опит, извлечени поуки, реализирани добри практики, тренировки и обучения.</w:t>
            </w: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разяснителни кампании сред </w:t>
            </w:r>
            <w:r w:rsidR="00682D08"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населението /информационни дни/ </w:t>
            </w: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обучения за органите на изпълнителната власт</w:t>
            </w:r>
            <w:r w:rsidR="00682D08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състезания/ конкурси, свързани със защитата при бедствия за деца.</w:t>
            </w:r>
          </w:p>
        </w:tc>
        <w:tc>
          <w:tcPr>
            <w:tcW w:w="2285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, органи на МВР и БЧК</w:t>
            </w:r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  <w:vMerge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Организиране и участие на </w:t>
            </w:r>
            <w:proofErr w:type="spellStart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, Общинска администрация и на населението в обучения, тренировки и учения при различни видове бедствия.</w:t>
            </w:r>
          </w:p>
        </w:tc>
        <w:tc>
          <w:tcPr>
            <w:tcW w:w="2285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, органи на МВР и БЧК</w:t>
            </w:r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  <w:vMerge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A73136" w:rsidRPr="000E6BC7" w:rsidRDefault="00A73136" w:rsidP="001F334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Насърчаване на обучението в системата на предучилищното и училищното образование и в системата на висшето образование за риска от бедствия, включващо превенция, готовност, реагиране и възстановяване. </w:t>
            </w:r>
          </w:p>
        </w:tc>
        <w:tc>
          <w:tcPr>
            <w:tcW w:w="2285" w:type="dxa"/>
          </w:tcPr>
          <w:p w:rsidR="00A73136" w:rsidRPr="000E6BC7" w:rsidRDefault="00682D08" w:rsidP="001F334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Училища</w:t>
            </w:r>
            <w:r w:rsidR="00A73136" w:rsidRPr="000E6BC7">
              <w:rPr>
                <w:rFonts w:ascii="Times New Roman" w:hAnsi="Times New Roman" w:cs="Times New Roman"/>
                <w:sz w:val="24"/>
                <w:szCs w:val="24"/>
              </w:rPr>
              <w:t>, органи на МВР, висши училища, БЧК и Общинска администрация</w:t>
            </w:r>
          </w:p>
          <w:p w:rsidR="00A73136" w:rsidRPr="000E6BC7" w:rsidRDefault="00A73136" w:rsidP="001F334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  <w:vMerge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Въвеждане на механизми за систематизиране провеждането на обучение за защита при бедствия на служителите на Общинска администрация и населението.</w:t>
            </w:r>
          </w:p>
        </w:tc>
        <w:tc>
          <w:tcPr>
            <w:tcW w:w="2285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  <w:vMerge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Провеждане на работна среща на тема „Ролята и мястото на кмета и кметския наместник при превенция за намаляване на риска от бедствия и възникване на бедствени ситуации“</w:t>
            </w:r>
            <w:r w:rsidR="003073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5" w:type="dxa"/>
          </w:tcPr>
          <w:p w:rsidR="00A73136" w:rsidRPr="000E6BC7" w:rsidRDefault="00DB058E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Секретаря на </w:t>
            </w:r>
            <w:proofErr w:type="spellStart"/>
            <w:r w:rsidR="00A73136" w:rsidRPr="000E6BC7"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  <w:r w:rsidR="00A73136" w:rsidRPr="000E6B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мл. експерт УК и ОМП,</w:t>
            </w:r>
            <w:r w:rsidR="00A73136"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 кметове, кметски наместници</w:t>
            </w:r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  <w:vMerge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Публикуване на официалната страница на Общината за набиране на кандидати за създаване на доброволно формирование към Община Враца</w:t>
            </w:r>
            <w:r w:rsidR="003073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5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Секретаря на </w:t>
            </w:r>
            <w:proofErr w:type="spellStart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 и мл. експерт УК и ОМП</w:t>
            </w:r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  <w:vMerge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Провеждане на тренировки по проиграване на кризисни ситуации във  високорисковите предприятия с членовете на Общинския щаб за изпълнение на Общинския план за защита при бедствия, съгласно външните аварийни планове.</w:t>
            </w:r>
          </w:p>
        </w:tc>
        <w:tc>
          <w:tcPr>
            <w:tcW w:w="2285" w:type="dxa"/>
          </w:tcPr>
          <w:p w:rsidR="00A73136" w:rsidRPr="000E6BC7" w:rsidRDefault="00DB058E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Секретаря на </w:t>
            </w:r>
            <w:proofErr w:type="spellStart"/>
            <w:r w:rsidR="00A73136" w:rsidRPr="000E6BC7"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 мл. експерт УК и ОМП</w:t>
            </w:r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  <w:vMerge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Извършване на обучение и тренировка по изпълнение на аварийните планове на язовирите, собственост на Община Враца.</w:t>
            </w:r>
          </w:p>
        </w:tc>
        <w:tc>
          <w:tcPr>
            <w:tcW w:w="2285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Секретаря на </w:t>
            </w:r>
            <w:proofErr w:type="spellStart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, мл. експерт УК и ОМП и оператор на язовини стени</w:t>
            </w:r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  <w:vMerge w:val="restart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Осигуряване на непрекъснатост на доставките на основни стоки/услуги.</w:t>
            </w: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Засилване ролята на платформите за намаляване на риска от бедствия на национално, областно и общинско ниво.</w:t>
            </w:r>
          </w:p>
        </w:tc>
        <w:tc>
          <w:tcPr>
            <w:tcW w:w="2285" w:type="dxa"/>
          </w:tcPr>
          <w:p w:rsidR="00A73136" w:rsidRPr="000E6BC7" w:rsidRDefault="00DB058E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Секретаря на </w:t>
            </w:r>
            <w:proofErr w:type="spellStart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, мл. експерт УК и ОМП</w:t>
            </w:r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  <w:vMerge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Провеждане на обучения за повишаване на капацитета за управление на риска от бедствия на служителите от администрацията за изпълнение на дейности по защита при бедствия.</w:t>
            </w:r>
          </w:p>
        </w:tc>
        <w:tc>
          <w:tcPr>
            <w:tcW w:w="2285" w:type="dxa"/>
          </w:tcPr>
          <w:p w:rsidR="00A73136" w:rsidRPr="000E6BC7" w:rsidRDefault="00DB058E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Секретаря на </w:t>
            </w:r>
            <w:proofErr w:type="spellStart"/>
            <w:r w:rsidR="00A73136" w:rsidRPr="000E6BC7"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мл. експерт УК и ОМП</w:t>
            </w:r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  <w:vMerge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Извършване на прегледи на нормативните актове свързани с управлението на риска от бедствия и иницииране на промени, при необходимост.</w:t>
            </w:r>
          </w:p>
        </w:tc>
        <w:tc>
          <w:tcPr>
            <w:tcW w:w="2285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Секретаря на </w:t>
            </w:r>
            <w:proofErr w:type="spellStart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, и мл. експерт УК и ОМП</w:t>
            </w:r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  <w:vMerge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A73136" w:rsidRPr="000E6BC7" w:rsidRDefault="00467462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73136" w:rsidRPr="000E6BC7">
              <w:rPr>
                <w:rFonts w:ascii="Times New Roman" w:hAnsi="Times New Roman" w:cs="Times New Roman"/>
                <w:sz w:val="24"/>
                <w:szCs w:val="24"/>
              </w:rPr>
              <w:t>сигуряване на доставките на основни стоки/услуги.</w:t>
            </w:r>
          </w:p>
        </w:tc>
        <w:tc>
          <w:tcPr>
            <w:tcW w:w="2285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  <w:vMerge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Привличане на частния сектор в управлението на риска от бедствия.</w:t>
            </w:r>
          </w:p>
        </w:tc>
        <w:tc>
          <w:tcPr>
            <w:tcW w:w="2285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</w:tr>
      <w:tr w:rsidR="00366925" w:rsidRPr="000E6BC7" w:rsidTr="00D6353D">
        <w:trPr>
          <w:trHeight w:val="551"/>
        </w:trPr>
        <w:tc>
          <w:tcPr>
            <w:tcW w:w="3369" w:type="dxa"/>
            <w:vMerge w:val="restart"/>
          </w:tcPr>
          <w:p w:rsidR="00366925" w:rsidRPr="000E6BC7" w:rsidRDefault="00366925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Прилагане на единен и цялостен подход към управлението на риска от бедствия на административно ниво.</w:t>
            </w:r>
          </w:p>
        </w:tc>
        <w:tc>
          <w:tcPr>
            <w:tcW w:w="4093" w:type="dxa"/>
          </w:tcPr>
          <w:p w:rsidR="00366925" w:rsidRPr="000E6BC7" w:rsidRDefault="00366925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Извършване на периодична оценка на риска от бедствия и оценка на способностите за управление на риска. </w:t>
            </w:r>
          </w:p>
        </w:tc>
        <w:tc>
          <w:tcPr>
            <w:tcW w:w="2285" w:type="dxa"/>
          </w:tcPr>
          <w:p w:rsidR="00366925" w:rsidRPr="000E6BC7" w:rsidRDefault="00366925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Секретаря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 и мл. експерт УК и ОМП</w:t>
            </w:r>
          </w:p>
        </w:tc>
      </w:tr>
      <w:tr w:rsidR="00366925" w:rsidRPr="000E6BC7" w:rsidTr="00D6353D">
        <w:trPr>
          <w:trHeight w:val="551"/>
        </w:trPr>
        <w:tc>
          <w:tcPr>
            <w:tcW w:w="3369" w:type="dxa"/>
            <w:vMerge/>
          </w:tcPr>
          <w:p w:rsidR="00366925" w:rsidRPr="000E6BC7" w:rsidRDefault="00366925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366925" w:rsidRPr="002A0426" w:rsidRDefault="00366925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Преразглеждане и актуализиране на общинския план за защита при бедствия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необходимост.</w:t>
            </w:r>
          </w:p>
        </w:tc>
        <w:tc>
          <w:tcPr>
            <w:tcW w:w="2285" w:type="dxa"/>
          </w:tcPr>
          <w:p w:rsidR="00366925" w:rsidRPr="000E6BC7" w:rsidRDefault="00366925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Секретаря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 и мл. експерт УК и ОМП</w:t>
            </w:r>
          </w:p>
        </w:tc>
      </w:tr>
      <w:tr w:rsidR="00366925" w:rsidRPr="000E6BC7" w:rsidTr="00D6353D">
        <w:trPr>
          <w:trHeight w:val="551"/>
        </w:trPr>
        <w:tc>
          <w:tcPr>
            <w:tcW w:w="3369" w:type="dxa"/>
            <w:vMerge/>
          </w:tcPr>
          <w:p w:rsidR="00366925" w:rsidRPr="000E6BC7" w:rsidRDefault="00366925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366925" w:rsidRPr="000E6BC7" w:rsidRDefault="00366925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Разработване на общинската програма за намаляване на риска от бедствия и годишни планове за изпълнението и.</w:t>
            </w:r>
          </w:p>
        </w:tc>
        <w:tc>
          <w:tcPr>
            <w:tcW w:w="2285" w:type="dxa"/>
          </w:tcPr>
          <w:p w:rsidR="00366925" w:rsidRPr="000E6BC7" w:rsidRDefault="00366925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Секретаря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 и мл. експерт УК и ОМП</w:t>
            </w:r>
          </w:p>
        </w:tc>
      </w:tr>
      <w:tr w:rsidR="00366925" w:rsidRPr="000E6BC7" w:rsidTr="00D6353D">
        <w:trPr>
          <w:trHeight w:val="551"/>
        </w:trPr>
        <w:tc>
          <w:tcPr>
            <w:tcW w:w="3369" w:type="dxa"/>
            <w:vMerge/>
          </w:tcPr>
          <w:p w:rsidR="00366925" w:rsidRPr="000E6BC7" w:rsidRDefault="00366925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366925" w:rsidRPr="000E6BC7" w:rsidRDefault="00366925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Изготвяне на годишни доклади за състоянието на защитата при бедствия в община Враца</w:t>
            </w:r>
            <w:r w:rsidR="00682D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5" w:type="dxa"/>
          </w:tcPr>
          <w:p w:rsidR="00366925" w:rsidRPr="000E6BC7" w:rsidRDefault="00366925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Секретаря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 и мл. експерт УК и ОМП</w:t>
            </w:r>
          </w:p>
        </w:tc>
      </w:tr>
      <w:tr w:rsidR="00366925" w:rsidRPr="000E6BC7" w:rsidTr="00D6353D">
        <w:trPr>
          <w:trHeight w:val="551"/>
        </w:trPr>
        <w:tc>
          <w:tcPr>
            <w:tcW w:w="3369" w:type="dxa"/>
            <w:vMerge/>
          </w:tcPr>
          <w:p w:rsidR="00366925" w:rsidRPr="000E6BC7" w:rsidRDefault="00366925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366925" w:rsidRPr="000E6BC7" w:rsidRDefault="00366925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Изготвяне и изпълнение на годишни планове за изпълнение на Общинската програма за намаляване риска от бедствия</w:t>
            </w:r>
            <w:r w:rsidR="00682D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5" w:type="dxa"/>
          </w:tcPr>
          <w:p w:rsidR="00366925" w:rsidRPr="000E6BC7" w:rsidRDefault="00366925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Секретаря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 и мл. експерт УК и ОМП</w:t>
            </w:r>
          </w:p>
        </w:tc>
      </w:tr>
      <w:tr w:rsidR="00366925" w:rsidRPr="000E6BC7" w:rsidTr="00D6353D">
        <w:trPr>
          <w:trHeight w:val="551"/>
        </w:trPr>
        <w:tc>
          <w:tcPr>
            <w:tcW w:w="3369" w:type="dxa"/>
            <w:vMerge/>
          </w:tcPr>
          <w:p w:rsidR="00366925" w:rsidRPr="000E6BC7" w:rsidRDefault="00366925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366925" w:rsidRPr="000E6BC7" w:rsidRDefault="00366925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Създаване на механизъм за взаимодействие на Общинската администрация със структурите на ЕСС</w:t>
            </w:r>
            <w:r w:rsidR="00682D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5" w:type="dxa"/>
          </w:tcPr>
          <w:p w:rsidR="00366925" w:rsidRPr="000E6BC7" w:rsidRDefault="00366925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  <w:vMerge w:val="restart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Изграждане на система за провеждане на обучения, тренировки и учения на съставните части на единната спасителна система, включваща и механизми за мониторинг и оценка.</w:t>
            </w: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Разработване на механизми за извършване на оценка и анализ на предприетите действия непосредствено преди, по време на и след бедствия.</w:t>
            </w:r>
          </w:p>
        </w:tc>
        <w:tc>
          <w:tcPr>
            <w:tcW w:w="2285" w:type="dxa"/>
          </w:tcPr>
          <w:p w:rsidR="0008415C" w:rsidRPr="000E6BC7" w:rsidRDefault="0008415C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МВР-РСПБЗН</w:t>
            </w:r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  <w:vMerge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провежданите на обучения тренировки и учения на </w:t>
            </w:r>
            <w:proofErr w:type="spellStart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ОбНРБ</w:t>
            </w:r>
            <w:proofErr w:type="spellEnd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  и единната спасителна система (ЕСС)</w:t>
            </w:r>
            <w:r w:rsidR="00682D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5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 и частите на ЕСС</w:t>
            </w:r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Проверка и поддържане на системите за ранно предупреждение и оповестяване</w:t>
            </w: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Преглед и проверка на средствата за оповестяване, намиращи се в наслените места в общината</w:t>
            </w:r>
            <w:r w:rsidR="00682D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5" w:type="dxa"/>
          </w:tcPr>
          <w:p w:rsidR="00A73136" w:rsidRPr="000E6BC7" w:rsidRDefault="00D010DA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66350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 w:rsidR="0008415C">
              <w:rPr>
                <w:rFonts w:ascii="Times New Roman" w:hAnsi="Times New Roman" w:cs="Times New Roman"/>
                <w:sz w:val="24"/>
                <w:szCs w:val="24"/>
              </w:rPr>
              <w:t>-РСПБЗН</w:t>
            </w:r>
            <w:r w:rsidR="00D663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Секретаря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 и мл. експерт УК и ОМП</w:t>
            </w:r>
          </w:p>
        </w:tc>
      </w:tr>
      <w:tr w:rsidR="003153BF" w:rsidRPr="000E6BC7" w:rsidTr="00D6353D">
        <w:trPr>
          <w:trHeight w:val="551"/>
        </w:trPr>
        <w:tc>
          <w:tcPr>
            <w:tcW w:w="3369" w:type="dxa"/>
            <w:vMerge w:val="restart"/>
          </w:tcPr>
          <w:p w:rsidR="003153BF" w:rsidRPr="000E6BC7" w:rsidRDefault="003153BF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Ефективно възстановяване след бедствия при задължително спазване на принципа „да изградим отново, но по</w:t>
            </w:r>
            <w:r w:rsidRPr="000E6B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добре“.</w:t>
            </w:r>
          </w:p>
        </w:tc>
        <w:tc>
          <w:tcPr>
            <w:tcW w:w="4093" w:type="dxa"/>
          </w:tcPr>
          <w:p w:rsidR="003153BF" w:rsidRPr="000E6BC7" w:rsidRDefault="003153BF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Извършване на оценка на потребностите след бедствия.</w:t>
            </w:r>
          </w:p>
        </w:tc>
        <w:tc>
          <w:tcPr>
            <w:tcW w:w="2285" w:type="dxa"/>
          </w:tcPr>
          <w:p w:rsidR="003153BF" w:rsidRPr="000E6BC7" w:rsidRDefault="003153BF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</w:tr>
      <w:tr w:rsidR="003153BF" w:rsidRPr="000E6BC7" w:rsidTr="00D6353D">
        <w:trPr>
          <w:trHeight w:val="551"/>
        </w:trPr>
        <w:tc>
          <w:tcPr>
            <w:tcW w:w="3369" w:type="dxa"/>
            <w:vMerge/>
          </w:tcPr>
          <w:p w:rsidR="003153BF" w:rsidRPr="000E6BC7" w:rsidRDefault="003153BF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3153BF" w:rsidRPr="000E6BC7" w:rsidRDefault="003153BF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ланиране и възстановяване след бедствия при спазване на принципа „да изградим отново, но по-добре“.</w:t>
            </w:r>
          </w:p>
        </w:tc>
        <w:tc>
          <w:tcPr>
            <w:tcW w:w="2285" w:type="dxa"/>
          </w:tcPr>
          <w:p w:rsidR="003153BF" w:rsidRPr="000E6BC7" w:rsidRDefault="003153BF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</w:tr>
      <w:tr w:rsidR="003153BF" w:rsidRPr="000E6BC7" w:rsidTr="00D6353D">
        <w:trPr>
          <w:trHeight w:val="551"/>
        </w:trPr>
        <w:tc>
          <w:tcPr>
            <w:tcW w:w="3369" w:type="dxa"/>
            <w:vMerge/>
          </w:tcPr>
          <w:p w:rsidR="003153BF" w:rsidRPr="000E6BC7" w:rsidRDefault="003153BF" w:rsidP="001F334C">
            <w:pPr>
              <w:tabs>
                <w:tab w:val="left" w:pos="0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3153BF" w:rsidRDefault="003153BF" w:rsidP="001F334C">
            <w:pPr>
              <w:tabs>
                <w:tab w:val="left" w:pos="0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Строителството на сградите да отговаря на изискванията на Зако</w:t>
            </w:r>
            <w:r w:rsidR="00371C2D">
              <w:rPr>
                <w:rFonts w:ascii="Times New Roman" w:hAnsi="Times New Roman" w:cs="Times New Roman"/>
                <w:sz w:val="24"/>
                <w:szCs w:val="24"/>
              </w:rPr>
              <w:t xml:space="preserve">на за устройство на територията и при възможност </w:t>
            </w:r>
            <w:r w:rsidR="00421EF9">
              <w:rPr>
                <w:rFonts w:ascii="Times New Roman" w:hAnsi="Times New Roman" w:cs="Times New Roman"/>
                <w:sz w:val="24"/>
                <w:szCs w:val="24"/>
              </w:rPr>
              <w:t>да бъде застраховано.</w:t>
            </w:r>
          </w:p>
        </w:tc>
        <w:tc>
          <w:tcPr>
            <w:tcW w:w="2285" w:type="dxa"/>
          </w:tcPr>
          <w:p w:rsidR="003153BF" w:rsidRPr="000E6BC7" w:rsidRDefault="003153BF" w:rsidP="001F334C">
            <w:pPr>
              <w:tabs>
                <w:tab w:val="left" w:pos="0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  <w:vMerge w:val="restart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Въвеждане на механизми за осигуряване на свързаност между отделните сектори по </w:t>
            </w:r>
            <w:r w:rsidRPr="000E6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отношение на намаляването на риска от бедствия.</w:t>
            </w: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Мерки за намаляване на риска от бедствия</w:t>
            </w:r>
            <w:r w:rsidR="00682D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5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  <w:vMerge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Изготвяне на доклади с </w:t>
            </w:r>
            <w:r w:rsidRPr="000E6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приоритетните дейности за намаляване на риска от бедствия, за които е необходимо финансиране.</w:t>
            </w:r>
          </w:p>
        </w:tc>
        <w:tc>
          <w:tcPr>
            <w:tcW w:w="2285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ОбСНРБ</w:t>
            </w:r>
            <w:proofErr w:type="spellEnd"/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  <w:vMerge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Актуализиране на списъка на свлачищата на територията на общината</w:t>
            </w:r>
            <w:r w:rsidR="00682D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5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  <w:vMerge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Актуализиране на план „Наводнения“ при необходимост, като се вземе предвид промените в климата.</w:t>
            </w:r>
          </w:p>
        </w:tc>
        <w:tc>
          <w:tcPr>
            <w:tcW w:w="2285" w:type="dxa"/>
          </w:tcPr>
          <w:p w:rsidR="00A73136" w:rsidRPr="008324DD" w:rsidRDefault="00D66350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Секретаря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 и мл. експерт УК и ОМП</w:t>
            </w:r>
          </w:p>
        </w:tc>
      </w:tr>
      <w:tr w:rsidR="00A73136" w:rsidRPr="000E6BC7" w:rsidTr="00D6353D">
        <w:trPr>
          <w:trHeight w:val="551"/>
        </w:trPr>
        <w:tc>
          <w:tcPr>
            <w:tcW w:w="3369" w:type="dxa"/>
            <w:vMerge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Извършване на превантивни дейности с цел намаляване риска от наводнения на потенциално опасните местата</w:t>
            </w:r>
            <w:r w:rsidR="00682D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5" w:type="dxa"/>
          </w:tcPr>
          <w:p w:rsidR="00A73136" w:rsidRPr="000E6BC7" w:rsidRDefault="00A73136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</w:tr>
      <w:tr w:rsidR="00A3115E" w:rsidRPr="000E6BC7" w:rsidTr="00D6353D">
        <w:trPr>
          <w:trHeight w:val="551"/>
        </w:trPr>
        <w:tc>
          <w:tcPr>
            <w:tcW w:w="3369" w:type="dxa"/>
            <w:vMerge w:val="restart"/>
          </w:tcPr>
          <w:p w:rsidR="00A3115E" w:rsidRPr="000E6BC7" w:rsidRDefault="00A3115E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Повишаване ефективността на инвестициите, включително чрез иновативни решения, за намаляване на риска от бедствия и недопускане възникване на нови рискове.</w:t>
            </w:r>
          </w:p>
        </w:tc>
        <w:tc>
          <w:tcPr>
            <w:tcW w:w="4093" w:type="dxa"/>
          </w:tcPr>
          <w:p w:rsidR="00A3115E" w:rsidRPr="00D6353D" w:rsidRDefault="00A3115E" w:rsidP="00682D08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Почистване на речните корита, поддържане в изправност отводнителните канали и шахти</w:t>
            </w:r>
            <w:r w:rsidR="00682D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5" w:type="dxa"/>
          </w:tcPr>
          <w:p w:rsidR="00A3115E" w:rsidRPr="000E6BC7" w:rsidRDefault="00A3115E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</w:tr>
      <w:tr w:rsidR="00A3115E" w:rsidRPr="000E6BC7" w:rsidTr="00D6353D">
        <w:trPr>
          <w:trHeight w:val="551"/>
        </w:trPr>
        <w:tc>
          <w:tcPr>
            <w:tcW w:w="3369" w:type="dxa"/>
            <w:vMerge/>
          </w:tcPr>
          <w:p w:rsidR="00A3115E" w:rsidRPr="000E6BC7" w:rsidRDefault="00A3115E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93" w:type="dxa"/>
          </w:tcPr>
          <w:p w:rsidR="00A3115E" w:rsidRPr="000E6BC7" w:rsidRDefault="00A3115E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роверка на състоянието на язовирите (язовирните стени и съоръженията към тях), поддържане на постоянни контакти с концесионерите с цел недопускане на аварийни ситуации.</w:t>
            </w:r>
          </w:p>
        </w:tc>
        <w:tc>
          <w:tcPr>
            <w:tcW w:w="2285" w:type="dxa"/>
          </w:tcPr>
          <w:p w:rsidR="00A3115E" w:rsidRPr="000E6BC7" w:rsidRDefault="00A3115E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Секретар на </w:t>
            </w:r>
            <w:proofErr w:type="spellStart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ОбСНРБ</w:t>
            </w:r>
            <w:proofErr w:type="spellEnd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, мл. експерт УК и ОМП и оператор на язовирни стени</w:t>
            </w:r>
          </w:p>
        </w:tc>
      </w:tr>
      <w:tr w:rsidR="00A3115E" w:rsidRPr="000E6BC7" w:rsidTr="00D6353D">
        <w:trPr>
          <w:trHeight w:val="551"/>
        </w:trPr>
        <w:tc>
          <w:tcPr>
            <w:tcW w:w="3369" w:type="dxa"/>
            <w:vMerge/>
          </w:tcPr>
          <w:p w:rsidR="00A3115E" w:rsidRPr="000E6BC7" w:rsidRDefault="00A3115E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93" w:type="dxa"/>
          </w:tcPr>
          <w:p w:rsidR="00A3115E" w:rsidRPr="000E6BC7" w:rsidRDefault="00A3115E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Поддържане и проверка </w:t>
            </w:r>
            <w:proofErr w:type="spellStart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свлачища</w:t>
            </w:r>
            <w:proofErr w:type="spellEnd"/>
          </w:p>
          <w:p w:rsidR="00A3115E" w:rsidRPr="000E6BC7" w:rsidRDefault="00A3115E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 xml:space="preserve">Предприемане на действие по укрепване на новообразувано </w:t>
            </w:r>
            <w:proofErr w:type="spellStart"/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свлачище</w:t>
            </w:r>
            <w:proofErr w:type="spellEnd"/>
            <w:r w:rsidR="00682D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5" w:type="dxa"/>
          </w:tcPr>
          <w:p w:rsidR="00A3115E" w:rsidRPr="000E6BC7" w:rsidRDefault="00A3115E" w:rsidP="001F334C">
            <w:pPr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BC7"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</w:tr>
    </w:tbl>
    <w:p w:rsidR="001F334C" w:rsidRDefault="001F334C" w:rsidP="00865C57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1A9B" w:rsidRPr="00AD2C71" w:rsidRDefault="00B01A9B" w:rsidP="00865C57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3136" w:rsidRDefault="00A73136" w:rsidP="00D6353D">
      <w:pPr>
        <w:pStyle w:val="a4"/>
        <w:numPr>
          <w:ilvl w:val="0"/>
          <w:numId w:val="1"/>
        </w:numPr>
        <w:tabs>
          <w:tab w:val="left" w:pos="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6916">
        <w:rPr>
          <w:rFonts w:ascii="Times New Roman" w:hAnsi="Times New Roman" w:cs="Times New Roman"/>
          <w:b/>
          <w:sz w:val="24"/>
          <w:szCs w:val="24"/>
        </w:rPr>
        <w:t>ИЗПЪЛНЕНИЕ НА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ОБЩИНСКАТА ПРОГРАМА ЗА НАМАЛЯВАНЕ НА РИСКА ОТ БЕДСТВИЯ.</w:t>
      </w:r>
    </w:p>
    <w:p w:rsidR="00A73136" w:rsidRDefault="00A73136" w:rsidP="00D6353D">
      <w:pPr>
        <w:pStyle w:val="a4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56916">
        <w:rPr>
          <w:rFonts w:ascii="Times New Roman" w:hAnsi="Times New Roman" w:cs="Times New Roman"/>
          <w:sz w:val="24"/>
          <w:szCs w:val="24"/>
        </w:rPr>
        <w:t>За изпълнение на общинската програма за намаляване на риска от бедствия се приема годишен п</w:t>
      </w:r>
      <w:r>
        <w:rPr>
          <w:rFonts w:ascii="Times New Roman" w:hAnsi="Times New Roman" w:cs="Times New Roman"/>
          <w:sz w:val="24"/>
          <w:szCs w:val="24"/>
        </w:rPr>
        <w:t>лан, който съгласно разпоредбата</w:t>
      </w:r>
      <w:r w:rsidRPr="00E56916">
        <w:rPr>
          <w:rFonts w:ascii="Times New Roman" w:hAnsi="Times New Roman" w:cs="Times New Roman"/>
          <w:sz w:val="24"/>
          <w:szCs w:val="24"/>
        </w:rPr>
        <w:t xml:space="preserve"> на чл. 6д, ал. 5 от ЗЗБ, задължително съдържа:</w:t>
      </w:r>
    </w:p>
    <w:p w:rsidR="00A73136" w:rsidRDefault="00A73136" w:rsidP="00D6353D">
      <w:pPr>
        <w:pStyle w:val="a4"/>
        <w:numPr>
          <w:ilvl w:val="0"/>
          <w:numId w:val="4"/>
        </w:numPr>
        <w:tabs>
          <w:tab w:val="left" w:pos="0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оперативни цели;</w:t>
      </w:r>
    </w:p>
    <w:p w:rsidR="00A73136" w:rsidRDefault="00A73136" w:rsidP="00D6353D">
      <w:pPr>
        <w:pStyle w:val="a4"/>
        <w:numPr>
          <w:ilvl w:val="0"/>
          <w:numId w:val="4"/>
        </w:numPr>
        <w:tabs>
          <w:tab w:val="left" w:pos="0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дейности;</w:t>
      </w:r>
    </w:p>
    <w:p w:rsidR="00A73136" w:rsidRDefault="00A73136" w:rsidP="00D6353D">
      <w:pPr>
        <w:pStyle w:val="a4"/>
        <w:numPr>
          <w:ilvl w:val="0"/>
          <w:numId w:val="4"/>
        </w:numPr>
        <w:tabs>
          <w:tab w:val="left" w:pos="0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бюджет;</w:t>
      </w:r>
    </w:p>
    <w:p w:rsidR="00A73136" w:rsidRDefault="00A73136" w:rsidP="00D6353D">
      <w:pPr>
        <w:pStyle w:val="a4"/>
        <w:numPr>
          <w:ilvl w:val="0"/>
          <w:numId w:val="4"/>
        </w:numPr>
        <w:tabs>
          <w:tab w:val="left" w:pos="0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за реализация;</w:t>
      </w:r>
    </w:p>
    <w:p w:rsidR="00A73136" w:rsidRDefault="00A73136" w:rsidP="00D6353D">
      <w:pPr>
        <w:pStyle w:val="a4"/>
        <w:numPr>
          <w:ilvl w:val="0"/>
          <w:numId w:val="4"/>
        </w:numPr>
        <w:tabs>
          <w:tab w:val="left" w:pos="0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очаквани резултати;</w:t>
      </w:r>
    </w:p>
    <w:p w:rsidR="00A73136" w:rsidRDefault="00A73136" w:rsidP="00D6353D">
      <w:pPr>
        <w:pStyle w:val="a4"/>
        <w:numPr>
          <w:ilvl w:val="0"/>
          <w:numId w:val="4"/>
        </w:numPr>
        <w:tabs>
          <w:tab w:val="left" w:pos="0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индикатори за изпълнение;</w:t>
      </w:r>
    </w:p>
    <w:p w:rsidR="00A73136" w:rsidRDefault="00A73136" w:rsidP="00D6353D">
      <w:pPr>
        <w:pStyle w:val="a4"/>
        <w:numPr>
          <w:ilvl w:val="0"/>
          <w:numId w:val="4"/>
        </w:numPr>
        <w:tabs>
          <w:tab w:val="left" w:pos="0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отговорни институции.</w:t>
      </w:r>
    </w:p>
    <w:p w:rsidR="00A73136" w:rsidRPr="00E56916" w:rsidRDefault="00A73136" w:rsidP="00D6353D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Изпълнението на Общинската програма за намаляване на риска от бедствия се осъществява посредством годишния план и се отчита с доклад за състоянието на защитата при бедствия, който съдържа </w:t>
      </w:r>
      <w:r w:rsidRPr="00E56916">
        <w:rPr>
          <w:rFonts w:ascii="Times New Roman" w:hAnsi="Times New Roman" w:cs="Times New Roman"/>
          <w:sz w:val="24"/>
          <w:szCs w:val="24"/>
        </w:rPr>
        <w:t>информация за реализираните мерки и идентифицираните предизвикателства.</w:t>
      </w:r>
      <w:r>
        <w:rPr>
          <w:rFonts w:ascii="Times New Roman" w:hAnsi="Times New Roman" w:cs="Times New Roman"/>
          <w:sz w:val="24"/>
          <w:szCs w:val="24"/>
        </w:rPr>
        <w:t xml:space="preserve"> Докладът се базира на информацията получена от изпълнението на заложените в плана дейности.</w:t>
      </w:r>
    </w:p>
    <w:p w:rsidR="00A73136" w:rsidRDefault="00A73136" w:rsidP="00D6353D">
      <w:pPr>
        <w:pStyle w:val="a4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AC6D80">
        <w:rPr>
          <w:rFonts w:ascii="Times New Roman" w:hAnsi="Times New Roman" w:cs="Times New Roman"/>
          <w:sz w:val="24"/>
          <w:szCs w:val="24"/>
        </w:rPr>
        <w:t>Съгласно чл. 65б от ЗЗБ Общинският съвет за намаляване на риска от бедствия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6D80">
        <w:rPr>
          <w:rFonts w:ascii="Times New Roman" w:hAnsi="Times New Roman" w:cs="Times New Roman"/>
          <w:sz w:val="24"/>
          <w:szCs w:val="24"/>
        </w:rPr>
        <w:t xml:space="preserve">изготвя годишен доклад до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AC6D80">
        <w:rPr>
          <w:rFonts w:ascii="Times New Roman" w:hAnsi="Times New Roman" w:cs="Times New Roman"/>
          <w:sz w:val="24"/>
          <w:szCs w:val="24"/>
        </w:rPr>
        <w:t>бластният съвет за намаляване на риска от бедствия за състоянието на защитата при бедствия на територията на общината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73136" w:rsidRDefault="00A73136" w:rsidP="00865C57">
      <w:pPr>
        <w:pStyle w:val="a4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3136" w:rsidRPr="00AC6D80" w:rsidRDefault="00A73136" w:rsidP="00865C57">
      <w:pPr>
        <w:pStyle w:val="a4"/>
        <w:numPr>
          <w:ilvl w:val="0"/>
          <w:numId w:val="1"/>
        </w:numPr>
        <w:tabs>
          <w:tab w:val="left" w:pos="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6D80">
        <w:rPr>
          <w:rFonts w:ascii="Times New Roman" w:hAnsi="Times New Roman" w:cs="Times New Roman"/>
          <w:b/>
          <w:sz w:val="24"/>
          <w:szCs w:val="24"/>
        </w:rPr>
        <w:t>ФИНАНСИРАНЕ</w:t>
      </w:r>
    </w:p>
    <w:p w:rsidR="00A73136" w:rsidRDefault="00A73136" w:rsidP="00D6353D">
      <w:pPr>
        <w:pStyle w:val="a4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Източници на финансиране на дейностите за изпълнение на Общинската програма за намаляване риска от бедствия са общинския бюджет, национално финансиране, фондовете на ЕС и други международни организации.</w:t>
      </w:r>
    </w:p>
    <w:p w:rsidR="00A73136" w:rsidRDefault="00A73136" w:rsidP="00D6353D">
      <w:pPr>
        <w:pStyle w:val="a4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Когато финансирането на дейностите по Общинската програма е за сметка на общинския бюджет, финансовите средства се осигуряват в рамките на одобрения бюджет на Община Враца за съответната година.</w:t>
      </w:r>
    </w:p>
    <w:p w:rsidR="00A73136" w:rsidRDefault="00A73136" w:rsidP="00D6353D">
      <w:pPr>
        <w:pStyle w:val="a4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  <w:t>От съществено значение е дейностите да водят до решаване на конкретни проблеми, свързани с намаляване на риска от бедствия и/или повишаване на готовността, и/или изграждане на способности за реагиране на общинско ниво.</w:t>
      </w:r>
    </w:p>
    <w:p w:rsidR="00585204" w:rsidRDefault="00585204" w:rsidP="00865C57">
      <w:pPr>
        <w:pStyle w:val="a4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73136" w:rsidRDefault="00585204" w:rsidP="00865C57">
      <w:pPr>
        <w:pStyle w:val="a4"/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204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556451" w:rsidRDefault="00556451" w:rsidP="00D6353D">
      <w:pPr>
        <w:pStyle w:val="a4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85204">
        <w:rPr>
          <w:rFonts w:ascii="Times New Roman" w:hAnsi="Times New Roman" w:cs="Times New Roman"/>
          <w:sz w:val="24"/>
          <w:szCs w:val="24"/>
        </w:rPr>
        <w:t xml:space="preserve">Програмата за намаляване риска от бедствия на Община Враца се изготвя за периода 2021 г. – 2025 година, като ще бъде изпълнявана и отчитана всяка календарна година. </w:t>
      </w:r>
    </w:p>
    <w:p w:rsidR="00585204" w:rsidRPr="00585204" w:rsidRDefault="00556451" w:rsidP="00D6353D">
      <w:pPr>
        <w:pStyle w:val="a4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85204">
        <w:rPr>
          <w:rFonts w:ascii="Times New Roman" w:hAnsi="Times New Roman" w:cs="Times New Roman"/>
          <w:sz w:val="24"/>
          <w:szCs w:val="24"/>
        </w:rPr>
        <w:t>С реализиране на програмата рискът за общината ще бъде намален или ликвидиран</w:t>
      </w:r>
      <w:r w:rsidR="007B7CE5">
        <w:rPr>
          <w:rFonts w:ascii="Times New Roman" w:hAnsi="Times New Roman" w:cs="Times New Roman"/>
          <w:sz w:val="24"/>
          <w:szCs w:val="24"/>
        </w:rPr>
        <w:t>. Това от своя страна ще доведе до намаляване броя на потенциално застрашени или пострадали хора, минимизиране на здравните и екологични рискове, запазване на инфраструктурата, културното и историческото наследство.</w:t>
      </w:r>
    </w:p>
    <w:p w:rsidR="00A73136" w:rsidRDefault="00A73136" w:rsidP="00A73136">
      <w:pPr>
        <w:pStyle w:val="a4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F02A1" w:rsidRDefault="005F02A1" w:rsidP="00A73136">
      <w:pPr>
        <w:pStyle w:val="a4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70A88" w:rsidRPr="00FA32C8" w:rsidRDefault="00FA32C8" w:rsidP="00A73136">
      <w:pPr>
        <w:pStyle w:val="a4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ИЗГОТВИЛ:</w:t>
      </w:r>
    </w:p>
    <w:p w:rsidR="00A73136" w:rsidRPr="00021C79" w:rsidRDefault="00A73136" w:rsidP="00A73136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1C79">
        <w:rPr>
          <w:rFonts w:ascii="Times New Roman" w:hAnsi="Times New Roman" w:cs="Times New Roman"/>
          <w:b/>
          <w:sz w:val="24"/>
          <w:szCs w:val="24"/>
        </w:rPr>
        <w:t xml:space="preserve">КАЛИН КАМЕНОВ </w:t>
      </w:r>
    </w:p>
    <w:p w:rsidR="00A73136" w:rsidRPr="00021C79" w:rsidRDefault="00A73136" w:rsidP="00A73136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1C79">
        <w:rPr>
          <w:rFonts w:ascii="Times New Roman" w:hAnsi="Times New Roman" w:cs="Times New Roman"/>
          <w:b/>
          <w:sz w:val="24"/>
          <w:szCs w:val="24"/>
        </w:rPr>
        <w:t>КМЕТ НА ОБЩИНА ВРАЦА</w:t>
      </w:r>
    </w:p>
    <w:p w:rsidR="00A73136" w:rsidRPr="00021C79" w:rsidRDefault="00A73136" w:rsidP="00971B8E">
      <w:pPr>
        <w:pStyle w:val="a3"/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1C79">
        <w:rPr>
          <w:rFonts w:ascii="Times New Roman" w:hAnsi="Times New Roman" w:cs="Times New Roman"/>
          <w:b/>
          <w:sz w:val="24"/>
          <w:szCs w:val="24"/>
        </w:rPr>
        <w:t>И ПРЕДСЕДАТЕЛ НА ОБЩИНСКИ</w:t>
      </w:r>
      <w:r w:rsidR="00C71219">
        <w:rPr>
          <w:rFonts w:ascii="Times New Roman" w:hAnsi="Times New Roman" w:cs="Times New Roman"/>
          <w:b/>
          <w:sz w:val="24"/>
          <w:szCs w:val="24"/>
        </w:rPr>
        <w:t>Я</w:t>
      </w:r>
      <w:r w:rsidRPr="00021C79">
        <w:rPr>
          <w:rFonts w:ascii="Times New Roman" w:hAnsi="Times New Roman" w:cs="Times New Roman"/>
          <w:b/>
          <w:sz w:val="24"/>
          <w:szCs w:val="24"/>
        </w:rPr>
        <w:t xml:space="preserve"> СЪВЕТ </w:t>
      </w:r>
    </w:p>
    <w:p w:rsidR="00A73136" w:rsidRDefault="00A73136" w:rsidP="00A73136">
      <w:pPr>
        <w:pStyle w:val="a4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1C79">
        <w:rPr>
          <w:rFonts w:ascii="Times New Roman" w:hAnsi="Times New Roman" w:cs="Times New Roman"/>
          <w:b/>
          <w:sz w:val="24"/>
          <w:szCs w:val="24"/>
        </w:rPr>
        <w:t>ЗА НАМАЛЯВАНЕ НА РИСКА ОТ БЕДСТВИЯ</w:t>
      </w:r>
    </w:p>
    <w:p w:rsidR="00A73136" w:rsidRDefault="00A73136" w:rsidP="00A73136">
      <w:pPr>
        <w:pStyle w:val="a4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3732" w:rsidRPr="002A0426" w:rsidRDefault="00ED3732" w:rsidP="002A0426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ED3732" w:rsidRPr="002A0426" w:rsidSect="001F334C">
      <w:headerReference w:type="default" r:id="rId13"/>
      <w:pgSz w:w="11906" w:h="16838"/>
      <w:pgMar w:top="1135" w:right="1133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913" w:rsidRDefault="00CA2913" w:rsidP="000334F4">
      <w:pPr>
        <w:spacing w:after="0" w:line="240" w:lineRule="auto"/>
      </w:pPr>
      <w:r>
        <w:separator/>
      </w:r>
    </w:p>
  </w:endnote>
  <w:endnote w:type="continuationSeparator" w:id="0">
    <w:p w:rsidR="00CA2913" w:rsidRDefault="00CA2913" w:rsidP="00033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913" w:rsidRDefault="00CA2913" w:rsidP="000334F4">
      <w:pPr>
        <w:spacing w:after="0" w:line="240" w:lineRule="auto"/>
      </w:pPr>
      <w:r>
        <w:separator/>
      </w:r>
    </w:p>
  </w:footnote>
  <w:footnote w:type="continuationSeparator" w:id="0">
    <w:p w:rsidR="00CA2913" w:rsidRDefault="00CA2913" w:rsidP="00033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4F4" w:rsidRPr="000334F4" w:rsidRDefault="000334F4" w:rsidP="000334F4">
    <w:pPr>
      <w:pStyle w:val="ac"/>
      <w:jc w:val="right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A1F7A"/>
    <w:multiLevelType w:val="hybridMultilevel"/>
    <w:tmpl w:val="2F3A1F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C534DA"/>
    <w:multiLevelType w:val="hybridMultilevel"/>
    <w:tmpl w:val="7F02E69C"/>
    <w:lvl w:ilvl="0" w:tplc="DB7E0D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9E7709"/>
    <w:multiLevelType w:val="hybridMultilevel"/>
    <w:tmpl w:val="58CCF07C"/>
    <w:lvl w:ilvl="0" w:tplc="B9C6626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F80910"/>
    <w:multiLevelType w:val="hybridMultilevel"/>
    <w:tmpl w:val="06AE916A"/>
    <w:lvl w:ilvl="0" w:tplc="0402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3EB42F41"/>
    <w:multiLevelType w:val="hybridMultilevel"/>
    <w:tmpl w:val="F3A47B7E"/>
    <w:lvl w:ilvl="0" w:tplc="A84024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FE363D"/>
    <w:multiLevelType w:val="hybridMultilevel"/>
    <w:tmpl w:val="5D0628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592455"/>
    <w:multiLevelType w:val="multilevel"/>
    <w:tmpl w:val="F3E2E7A6"/>
    <w:lvl w:ilvl="0">
      <w:start w:val="1"/>
      <w:numFmt w:val="upperRoman"/>
      <w:lvlText w:val="%1."/>
      <w:lvlJc w:val="left"/>
      <w:pPr>
        <w:ind w:left="1364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4" w:hanging="540"/>
      </w:pPr>
      <w:rPr>
        <w:rFonts w:cstheme="minorBidi" w:hint="default"/>
        <w:b/>
      </w:rPr>
    </w:lvl>
    <w:lvl w:ilvl="2">
      <w:start w:val="2"/>
      <w:numFmt w:val="decimal"/>
      <w:isLgl/>
      <w:lvlText w:val="%1.%2.%3."/>
      <w:lvlJc w:val="left"/>
      <w:pPr>
        <w:ind w:left="1364" w:hanging="720"/>
      </w:pPr>
      <w:rPr>
        <w:rFonts w:cstheme="minorBidi" w:hint="default"/>
        <w:b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rFonts w:cstheme="minorBidi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cstheme="minorBidi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24" w:hanging="1080"/>
      </w:pPr>
      <w:rPr>
        <w:rFonts w:cstheme="minorBidi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cstheme="minorBidi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  <w:rPr>
        <w:rFonts w:cstheme="minorBidi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cstheme="minorBidi" w:hint="default"/>
        <w:b w:val="0"/>
      </w:rPr>
    </w:lvl>
  </w:abstractNum>
  <w:abstractNum w:abstractNumId="7">
    <w:nsid w:val="56802CF4"/>
    <w:multiLevelType w:val="hybridMultilevel"/>
    <w:tmpl w:val="7C58AD14"/>
    <w:lvl w:ilvl="0" w:tplc="40240C4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D77"/>
    <w:rsid w:val="00011135"/>
    <w:rsid w:val="00017604"/>
    <w:rsid w:val="00021C79"/>
    <w:rsid w:val="00023FF1"/>
    <w:rsid w:val="00032F00"/>
    <w:rsid w:val="000334F4"/>
    <w:rsid w:val="00036BFB"/>
    <w:rsid w:val="00037979"/>
    <w:rsid w:val="000451D7"/>
    <w:rsid w:val="00046C50"/>
    <w:rsid w:val="00050E79"/>
    <w:rsid w:val="00052979"/>
    <w:rsid w:val="00072E26"/>
    <w:rsid w:val="0008415C"/>
    <w:rsid w:val="000A27B0"/>
    <w:rsid w:val="000B2629"/>
    <w:rsid w:val="000B575A"/>
    <w:rsid w:val="000B766B"/>
    <w:rsid w:val="000C413D"/>
    <w:rsid w:val="000D2BAA"/>
    <w:rsid w:val="000D5118"/>
    <w:rsid w:val="000D6280"/>
    <w:rsid w:val="000E5A1D"/>
    <w:rsid w:val="000E6BC7"/>
    <w:rsid w:val="000F028B"/>
    <w:rsid w:val="000F6B09"/>
    <w:rsid w:val="00101252"/>
    <w:rsid w:val="00111529"/>
    <w:rsid w:val="00120D1F"/>
    <w:rsid w:val="0012124F"/>
    <w:rsid w:val="00140CC0"/>
    <w:rsid w:val="00141795"/>
    <w:rsid w:val="00142199"/>
    <w:rsid w:val="00143E1B"/>
    <w:rsid w:val="00166268"/>
    <w:rsid w:val="00170CA3"/>
    <w:rsid w:val="00176234"/>
    <w:rsid w:val="00180429"/>
    <w:rsid w:val="00182342"/>
    <w:rsid w:val="001913DD"/>
    <w:rsid w:val="00191CBF"/>
    <w:rsid w:val="001A2546"/>
    <w:rsid w:val="001A5F4F"/>
    <w:rsid w:val="001B4AD2"/>
    <w:rsid w:val="001B5980"/>
    <w:rsid w:val="001C3C70"/>
    <w:rsid w:val="001D6D30"/>
    <w:rsid w:val="001E22FD"/>
    <w:rsid w:val="001E2B13"/>
    <w:rsid w:val="001E6415"/>
    <w:rsid w:val="001F1504"/>
    <w:rsid w:val="001F334C"/>
    <w:rsid w:val="001F5AA8"/>
    <w:rsid w:val="0021328E"/>
    <w:rsid w:val="0021716D"/>
    <w:rsid w:val="00222301"/>
    <w:rsid w:val="00253DDB"/>
    <w:rsid w:val="002665C8"/>
    <w:rsid w:val="00271340"/>
    <w:rsid w:val="00272D9F"/>
    <w:rsid w:val="002858E8"/>
    <w:rsid w:val="00287CEF"/>
    <w:rsid w:val="002905DB"/>
    <w:rsid w:val="0029131C"/>
    <w:rsid w:val="002934A8"/>
    <w:rsid w:val="0029500D"/>
    <w:rsid w:val="002977F8"/>
    <w:rsid w:val="00297EE8"/>
    <w:rsid w:val="002A0426"/>
    <w:rsid w:val="002A261E"/>
    <w:rsid w:val="002B298D"/>
    <w:rsid w:val="002B2A0E"/>
    <w:rsid w:val="002C30DD"/>
    <w:rsid w:val="002D42E0"/>
    <w:rsid w:val="002E080B"/>
    <w:rsid w:val="002F57C4"/>
    <w:rsid w:val="002F7B5E"/>
    <w:rsid w:val="003068C9"/>
    <w:rsid w:val="00307362"/>
    <w:rsid w:val="003153BF"/>
    <w:rsid w:val="00317F0A"/>
    <w:rsid w:val="00322F48"/>
    <w:rsid w:val="003240D8"/>
    <w:rsid w:val="00337C51"/>
    <w:rsid w:val="0035025D"/>
    <w:rsid w:val="003515CD"/>
    <w:rsid w:val="00356902"/>
    <w:rsid w:val="00361B33"/>
    <w:rsid w:val="00364A81"/>
    <w:rsid w:val="00366670"/>
    <w:rsid w:val="00366925"/>
    <w:rsid w:val="00370ED2"/>
    <w:rsid w:val="00371C2D"/>
    <w:rsid w:val="003735C5"/>
    <w:rsid w:val="00377B2C"/>
    <w:rsid w:val="003A3C98"/>
    <w:rsid w:val="003B16F4"/>
    <w:rsid w:val="003B350D"/>
    <w:rsid w:val="003B7BAE"/>
    <w:rsid w:val="003D35FA"/>
    <w:rsid w:val="003D63FC"/>
    <w:rsid w:val="003E1594"/>
    <w:rsid w:val="003E4924"/>
    <w:rsid w:val="003E6735"/>
    <w:rsid w:val="003F2A31"/>
    <w:rsid w:val="00416A5A"/>
    <w:rsid w:val="00421EF9"/>
    <w:rsid w:val="00424C0F"/>
    <w:rsid w:val="00431397"/>
    <w:rsid w:val="00433524"/>
    <w:rsid w:val="004425B6"/>
    <w:rsid w:val="00443B51"/>
    <w:rsid w:val="0044500D"/>
    <w:rsid w:val="00446EA5"/>
    <w:rsid w:val="0046045E"/>
    <w:rsid w:val="00467462"/>
    <w:rsid w:val="00467956"/>
    <w:rsid w:val="00472FBA"/>
    <w:rsid w:val="004921CF"/>
    <w:rsid w:val="00495990"/>
    <w:rsid w:val="00496578"/>
    <w:rsid w:val="004A1473"/>
    <w:rsid w:val="004A3929"/>
    <w:rsid w:val="004A4BDB"/>
    <w:rsid w:val="004B2737"/>
    <w:rsid w:val="004B690A"/>
    <w:rsid w:val="004B7AC6"/>
    <w:rsid w:val="004C720F"/>
    <w:rsid w:val="004C79CA"/>
    <w:rsid w:val="004D2328"/>
    <w:rsid w:val="004E34BB"/>
    <w:rsid w:val="004F6794"/>
    <w:rsid w:val="004F7765"/>
    <w:rsid w:val="005002F0"/>
    <w:rsid w:val="00512B54"/>
    <w:rsid w:val="0051342A"/>
    <w:rsid w:val="00533FDA"/>
    <w:rsid w:val="005342C3"/>
    <w:rsid w:val="005379AC"/>
    <w:rsid w:val="0054720C"/>
    <w:rsid w:val="00551CC1"/>
    <w:rsid w:val="00555415"/>
    <w:rsid w:val="00556451"/>
    <w:rsid w:val="005778A1"/>
    <w:rsid w:val="005823EB"/>
    <w:rsid w:val="005844D0"/>
    <w:rsid w:val="00584D24"/>
    <w:rsid w:val="00585204"/>
    <w:rsid w:val="00590BA3"/>
    <w:rsid w:val="005936E6"/>
    <w:rsid w:val="005953BE"/>
    <w:rsid w:val="005A108A"/>
    <w:rsid w:val="005B2338"/>
    <w:rsid w:val="005C0CC6"/>
    <w:rsid w:val="005C148D"/>
    <w:rsid w:val="005C4984"/>
    <w:rsid w:val="005C56EE"/>
    <w:rsid w:val="005D3153"/>
    <w:rsid w:val="005E65D1"/>
    <w:rsid w:val="005F02A1"/>
    <w:rsid w:val="005F2B1E"/>
    <w:rsid w:val="005F2FF1"/>
    <w:rsid w:val="005F582D"/>
    <w:rsid w:val="0062139C"/>
    <w:rsid w:val="00634157"/>
    <w:rsid w:val="00641045"/>
    <w:rsid w:val="006455BE"/>
    <w:rsid w:val="006520B7"/>
    <w:rsid w:val="0065316D"/>
    <w:rsid w:val="006535BF"/>
    <w:rsid w:val="0065742C"/>
    <w:rsid w:val="00672BCC"/>
    <w:rsid w:val="0067352B"/>
    <w:rsid w:val="00682D08"/>
    <w:rsid w:val="00684D2D"/>
    <w:rsid w:val="0069319E"/>
    <w:rsid w:val="00695681"/>
    <w:rsid w:val="006A025E"/>
    <w:rsid w:val="006A210A"/>
    <w:rsid w:val="006A4D08"/>
    <w:rsid w:val="006B262F"/>
    <w:rsid w:val="006B6244"/>
    <w:rsid w:val="006C4D4C"/>
    <w:rsid w:val="006C60ED"/>
    <w:rsid w:val="006D302D"/>
    <w:rsid w:val="006E7600"/>
    <w:rsid w:val="006F75EB"/>
    <w:rsid w:val="007007C9"/>
    <w:rsid w:val="00704FBF"/>
    <w:rsid w:val="00713882"/>
    <w:rsid w:val="00713F06"/>
    <w:rsid w:val="0071514A"/>
    <w:rsid w:val="007156F4"/>
    <w:rsid w:val="007262ED"/>
    <w:rsid w:val="007263CC"/>
    <w:rsid w:val="00735CB8"/>
    <w:rsid w:val="00743A9F"/>
    <w:rsid w:val="0074575E"/>
    <w:rsid w:val="00774E1B"/>
    <w:rsid w:val="007776D0"/>
    <w:rsid w:val="00795284"/>
    <w:rsid w:val="007B7CE5"/>
    <w:rsid w:val="007C6BF3"/>
    <w:rsid w:val="007D1832"/>
    <w:rsid w:val="007D1AB5"/>
    <w:rsid w:val="007E3144"/>
    <w:rsid w:val="007F1003"/>
    <w:rsid w:val="007F679F"/>
    <w:rsid w:val="007F7C61"/>
    <w:rsid w:val="00800AAB"/>
    <w:rsid w:val="008066B4"/>
    <w:rsid w:val="008106D1"/>
    <w:rsid w:val="00811403"/>
    <w:rsid w:val="008324DD"/>
    <w:rsid w:val="00836906"/>
    <w:rsid w:val="00846E72"/>
    <w:rsid w:val="00852CFF"/>
    <w:rsid w:val="00853F9E"/>
    <w:rsid w:val="00862732"/>
    <w:rsid w:val="008643E2"/>
    <w:rsid w:val="008645C6"/>
    <w:rsid w:val="00864751"/>
    <w:rsid w:val="00865C57"/>
    <w:rsid w:val="0087630D"/>
    <w:rsid w:val="008869B1"/>
    <w:rsid w:val="008916FC"/>
    <w:rsid w:val="0089496D"/>
    <w:rsid w:val="008A0189"/>
    <w:rsid w:val="008A07EA"/>
    <w:rsid w:val="008A1D25"/>
    <w:rsid w:val="008B44FF"/>
    <w:rsid w:val="008E187C"/>
    <w:rsid w:val="008E232E"/>
    <w:rsid w:val="008F1AAA"/>
    <w:rsid w:val="008F716E"/>
    <w:rsid w:val="009013B6"/>
    <w:rsid w:val="009071EE"/>
    <w:rsid w:val="00907400"/>
    <w:rsid w:val="0092662D"/>
    <w:rsid w:val="00950102"/>
    <w:rsid w:val="009504BE"/>
    <w:rsid w:val="0095568B"/>
    <w:rsid w:val="00965137"/>
    <w:rsid w:val="00966DBF"/>
    <w:rsid w:val="00971B8E"/>
    <w:rsid w:val="00975C29"/>
    <w:rsid w:val="00976E2A"/>
    <w:rsid w:val="00992B61"/>
    <w:rsid w:val="00994182"/>
    <w:rsid w:val="009A2221"/>
    <w:rsid w:val="009A3F0B"/>
    <w:rsid w:val="009B1F9F"/>
    <w:rsid w:val="009B5BA0"/>
    <w:rsid w:val="009D6787"/>
    <w:rsid w:val="009E2B06"/>
    <w:rsid w:val="009E5100"/>
    <w:rsid w:val="009E7D77"/>
    <w:rsid w:val="00A06493"/>
    <w:rsid w:val="00A13881"/>
    <w:rsid w:val="00A236B6"/>
    <w:rsid w:val="00A23969"/>
    <w:rsid w:val="00A23E1B"/>
    <w:rsid w:val="00A24D37"/>
    <w:rsid w:val="00A27ED0"/>
    <w:rsid w:val="00A3115E"/>
    <w:rsid w:val="00A506EE"/>
    <w:rsid w:val="00A51ECA"/>
    <w:rsid w:val="00A53A48"/>
    <w:rsid w:val="00A73136"/>
    <w:rsid w:val="00A733D5"/>
    <w:rsid w:val="00AB113D"/>
    <w:rsid w:val="00AB38F3"/>
    <w:rsid w:val="00AB45C8"/>
    <w:rsid w:val="00AC6D80"/>
    <w:rsid w:val="00AD2C71"/>
    <w:rsid w:val="00AD357E"/>
    <w:rsid w:val="00AF5F36"/>
    <w:rsid w:val="00AF681B"/>
    <w:rsid w:val="00B00DAC"/>
    <w:rsid w:val="00B01A9B"/>
    <w:rsid w:val="00B10B71"/>
    <w:rsid w:val="00B3352E"/>
    <w:rsid w:val="00B45291"/>
    <w:rsid w:val="00B46B65"/>
    <w:rsid w:val="00B54EC3"/>
    <w:rsid w:val="00B62AEE"/>
    <w:rsid w:val="00B64753"/>
    <w:rsid w:val="00B67D67"/>
    <w:rsid w:val="00B70E4C"/>
    <w:rsid w:val="00B73CAC"/>
    <w:rsid w:val="00B73D78"/>
    <w:rsid w:val="00B80962"/>
    <w:rsid w:val="00B81BCB"/>
    <w:rsid w:val="00B8227A"/>
    <w:rsid w:val="00B822F1"/>
    <w:rsid w:val="00B90A04"/>
    <w:rsid w:val="00BA12FC"/>
    <w:rsid w:val="00BA336C"/>
    <w:rsid w:val="00BA691D"/>
    <w:rsid w:val="00BB0AC1"/>
    <w:rsid w:val="00BC2D06"/>
    <w:rsid w:val="00BC7D79"/>
    <w:rsid w:val="00BE5276"/>
    <w:rsid w:val="00BE5B61"/>
    <w:rsid w:val="00BE6954"/>
    <w:rsid w:val="00BF4EC2"/>
    <w:rsid w:val="00BF6796"/>
    <w:rsid w:val="00C16BAA"/>
    <w:rsid w:val="00C236D1"/>
    <w:rsid w:val="00C672FE"/>
    <w:rsid w:val="00C71219"/>
    <w:rsid w:val="00C8425D"/>
    <w:rsid w:val="00C874C5"/>
    <w:rsid w:val="00C87704"/>
    <w:rsid w:val="00C91BAC"/>
    <w:rsid w:val="00CA2913"/>
    <w:rsid w:val="00CA3F43"/>
    <w:rsid w:val="00CA5757"/>
    <w:rsid w:val="00CA7DC9"/>
    <w:rsid w:val="00CC11BD"/>
    <w:rsid w:val="00CD45BB"/>
    <w:rsid w:val="00CF0A41"/>
    <w:rsid w:val="00CF49EF"/>
    <w:rsid w:val="00CF640F"/>
    <w:rsid w:val="00D003A1"/>
    <w:rsid w:val="00D00BBA"/>
    <w:rsid w:val="00D010DA"/>
    <w:rsid w:val="00D0770A"/>
    <w:rsid w:val="00D116B1"/>
    <w:rsid w:val="00D20520"/>
    <w:rsid w:val="00D2258A"/>
    <w:rsid w:val="00D34152"/>
    <w:rsid w:val="00D3504F"/>
    <w:rsid w:val="00D35786"/>
    <w:rsid w:val="00D37E72"/>
    <w:rsid w:val="00D54855"/>
    <w:rsid w:val="00D60363"/>
    <w:rsid w:val="00D60AA8"/>
    <w:rsid w:val="00D6353D"/>
    <w:rsid w:val="00D66350"/>
    <w:rsid w:val="00D67D5B"/>
    <w:rsid w:val="00D71F5D"/>
    <w:rsid w:val="00D8775D"/>
    <w:rsid w:val="00D93BA6"/>
    <w:rsid w:val="00D94797"/>
    <w:rsid w:val="00DA3875"/>
    <w:rsid w:val="00DB058E"/>
    <w:rsid w:val="00DB6B82"/>
    <w:rsid w:val="00DB74AE"/>
    <w:rsid w:val="00DE57C3"/>
    <w:rsid w:val="00DF44D2"/>
    <w:rsid w:val="00DF65AF"/>
    <w:rsid w:val="00DF6C57"/>
    <w:rsid w:val="00DF7AD7"/>
    <w:rsid w:val="00E01851"/>
    <w:rsid w:val="00E03B0C"/>
    <w:rsid w:val="00E05A70"/>
    <w:rsid w:val="00E134FF"/>
    <w:rsid w:val="00E13503"/>
    <w:rsid w:val="00E15708"/>
    <w:rsid w:val="00E21D15"/>
    <w:rsid w:val="00E25970"/>
    <w:rsid w:val="00E314B4"/>
    <w:rsid w:val="00E41CE3"/>
    <w:rsid w:val="00E441E5"/>
    <w:rsid w:val="00E467DF"/>
    <w:rsid w:val="00E56916"/>
    <w:rsid w:val="00E62EDC"/>
    <w:rsid w:val="00E643BE"/>
    <w:rsid w:val="00E666D0"/>
    <w:rsid w:val="00E70451"/>
    <w:rsid w:val="00E70A88"/>
    <w:rsid w:val="00E73A74"/>
    <w:rsid w:val="00E740D9"/>
    <w:rsid w:val="00E7450B"/>
    <w:rsid w:val="00E77D03"/>
    <w:rsid w:val="00E81B68"/>
    <w:rsid w:val="00E86D37"/>
    <w:rsid w:val="00E87B17"/>
    <w:rsid w:val="00EA0881"/>
    <w:rsid w:val="00EA3DA8"/>
    <w:rsid w:val="00EB1D6D"/>
    <w:rsid w:val="00EC0112"/>
    <w:rsid w:val="00ED25E5"/>
    <w:rsid w:val="00ED3732"/>
    <w:rsid w:val="00ED5D34"/>
    <w:rsid w:val="00EE20C1"/>
    <w:rsid w:val="00EF354B"/>
    <w:rsid w:val="00EF7596"/>
    <w:rsid w:val="00F0676C"/>
    <w:rsid w:val="00F3092D"/>
    <w:rsid w:val="00F31488"/>
    <w:rsid w:val="00F543EF"/>
    <w:rsid w:val="00F6168B"/>
    <w:rsid w:val="00F625DB"/>
    <w:rsid w:val="00F6587E"/>
    <w:rsid w:val="00F67926"/>
    <w:rsid w:val="00F67985"/>
    <w:rsid w:val="00F707CB"/>
    <w:rsid w:val="00F8196B"/>
    <w:rsid w:val="00F8324B"/>
    <w:rsid w:val="00F83423"/>
    <w:rsid w:val="00F944DE"/>
    <w:rsid w:val="00F94CEF"/>
    <w:rsid w:val="00F9738B"/>
    <w:rsid w:val="00FA1499"/>
    <w:rsid w:val="00FA230A"/>
    <w:rsid w:val="00FA32C8"/>
    <w:rsid w:val="00FA6900"/>
    <w:rsid w:val="00FA6AFE"/>
    <w:rsid w:val="00FB71F2"/>
    <w:rsid w:val="00FD2C2E"/>
    <w:rsid w:val="00FE0330"/>
    <w:rsid w:val="00FE13AF"/>
    <w:rsid w:val="00FF4FBB"/>
    <w:rsid w:val="00FF59F3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740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A3DA8"/>
    <w:pPr>
      <w:ind w:left="720"/>
      <w:contextualSpacing/>
    </w:pPr>
  </w:style>
  <w:style w:type="table" w:styleId="a5">
    <w:name w:val="Table Grid"/>
    <w:basedOn w:val="a1"/>
    <w:uiPriority w:val="59"/>
    <w:rsid w:val="00672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Indent"/>
    <w:basedOn w:val="a"/>
    <w:rsid w:val="004E34BB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Arial" w:eastAsia="Times New Roman" w:hAnsi="Arial" w:cs="Arial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02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021C79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222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a">
    <w:name w:val="Hyperlink"/>
    <w:basedOn w:val="a0"/>
    <w:uiPriority w:val="99"/>
    <w:semiHidden/>
    <w:unhideWhenUsed/>
    <w:rsid w:val="00222301"/>
    <w:rPr>
      <w:color w:val="0000FF"/>
      <w:u w:val="single"/>
    </w:rPr>
  </w:style>
  <w:style w:type="character" w:customStyle="1" w:styleId="search3">
    <w:name w:val="search3"/>
    <w:rsid w:val="00D54855"/>
  </w:style>
  <w:style w:type="character" w:styleId="ab">
    <w:name w:val="Emphasis"/>
    <w:basedOn w:val="a0"/>
    <w:uiPriority w:val="20"/>
    <w:qFormat/>
    <w:rsid w:val="00052979"/>
    <w:rPr>
      <w:i/>
      <w:iCs/>
    </w:rPr>
  </w:style>
  <w:style w:type="paragraph" w:styleId="ac">
    <w:name w:val="header"/>
    <w:basedOn w:val="a"/>
    <w:link w:val="ad"/>
    <w:uiPriority w:val="99"/>
    <w:unhideWhenUsed/>
    <w:rsid w:val="000334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Горен колонтитул Знак"/>
    <w:basedOn w:val="a0"/>
    <w:link w:val="ac"/>
    <w:uiPriority w:val="99"/>
    <w:rsid w:val="000334F4"/>
  </w:style>
  <w:style w:type="paragraph" w:styleId="ae">
    <w:name w:val="footer"/>
    <w:basedOn w:val="a"/>
    <w:link w:val="af"/>
    <w:uiPriority w:val="99"/>
    <w:unhideWhenUsed/>
    <w:rsid w:val="000334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Долен колонтитул Знак"/>
    <w:basedOn w:val="a0"/>
    <w:link w:val="ae"/>
    <w:uiPriority w:val="99"/>
    <w:rsid w:val="000334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740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A3DA8"/>
    <w:pPr>
      <w:ind w:left="720"/>
      <w:contextualSpacing/>
    </w:pPr>
  </w:style>
  <w:style w:type="table" w:styleId="a5">
    <w:name w:val="Table Grid"/>
    <w:basedOn w:val="a1"/>
    <w:uiPriority w:val="59"/>
    <w:rsid w:val="00672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Indent"/>
    <w:basedOn w:val="a"/>
    <w:rsid w:val="004E34BB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Arial" w:eastAsia="Times New Roman" w:hAnsi="Arial" w:cs="Arial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02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021C79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222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a">
    <w:name w:val="Hyperlink"/>
    <w:basedOn w:val="a0"/>
    <w:uiPriority w:val="99"/>
    <w:semiHidden/>
    <w:unhideWhenUsed/>
    <w:rsid w:val="00222301"/>
    <w:rPr>
      <w:color w:val="0000FF"/>
      <w:u w:val="single"/>
    </w:rPr>
  </w:style>
  <w:style w:type="character" w:customStyle="1" w:styleId="search3">
    <w:name w:val="search3"/>
    <w:rsid w:val="00D54855"/>
  </w:style>
  <w:style w:type="character" w:styleId="ab">
    <w:name w:val="Emphasis"/>
    <w:basedOn w:val="a0"/>
    <w:uiPriority w:val="20"/>
    <w:qFormat/>
    <w:rsid w:val="00052979"/>
    <w:rPr>
      <w:i/>
      <w:iCs/>
    </w:rPr>
  </w:style>
  <w:style w:type="paragraph" w:styleId="ac">
    <w:name w:val="header"/>
    <w:basedOn w:val="a"/>
    <w:link w:val="ad"/>
    <w:uiPriority w:val="99"/>
    <w:unhideWhenUsed/>
    <w:rsid w:val="000334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Горен колонтитул Знак"/>
    <w:basedOn w:val="a0"/>
    <w:link w:val="ac"/>
    <w:uiPriority w:val="99"/>
    <w:rsid w:val="000334F4"/>
  </w:style>
  <w:style w:type="paragraph" w:styleId="ae">
    <w:name w:val="footer"/>
    <w:basedOn w:val="a"/>
    <w:link w:val="af"/>
    <w:uiPriority w:val="99"/>
    <w:unhideWhenUsed/>
    <w:rsid w:val="000334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Долен колонтитул Знак"/>
    <w:basedOn w:val="a0"/>
    <w:link w:val="ae"/>
    <w:uiPriority w:val="99"/>
    <w:rsid w:val="000334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3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DBF06-53DB-4354-AAFF-EE4F52470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2552</TotalTime>
  <Pages>20</Pages>
  <Words>6289</Words>
  <Characters>35848</Characters>
  <Application>Microsoft Office Word</Application>
  <DocSecurity>0</DocSecurity>
  <Lines>298</Lines>
  <Paragraphs>84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Tsveti</dc:creator>
  <cp:lastModifiedBy>Tsveti</cp:lastModifiedBy>
  <cp:revision>934</cp:revision>
  <cp:lastPrinted>2021-03-11T07:24:00Z</cp:lastPrinted>
  <dcterms:created xsi:type="dcterms:W3CDTF">2021-01-06T13:03:00Z</dcterms:created>
  <dcterms:modified xsi:type="dcterms:W3CDTF">2021-03-11T07:35:00Z</dcterms:modified>
</cp:coreProperties>
</file>