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EFA" w:rsidRDefault="00444EFA" w:rsidP="00444EFA">
      <w:pPr>
        <w:pStyle w:val="NormalWeb"/>
        <w:rPr>
          <w:lang w:val="en-US"/>
        </w:rPr>
      </w:pPr>
      <w:r>
        <w:br/>
        <w:t>ДО                                                                                                          Регистр.индекс и дата:</w:t>
      </w:r>
      <w:r>
        <w:br/>
        <w:t>ОБЩИНСКИТЕ СЪВЕТНИЦИ                                                          9100-1192/16.07.2021 г.</w:t>
      </w:r>
      <w:r>
        <w:br/>
        <w:t>ОБЩИНСКИ СЪВЕТ – ВРАЦА                         </w:t>
      </w:r>
      <w:r>
        <w:br/>
        <w:t>        </w:t>
      </w:r>
      <w:r>
        <w:br/>
        <w:t>   На основание чл.23, ал.4, т.1 от ЗМСМА и чл.16, ал.1, т.1 от Правилника за организацията и дейността на Общински съвет – Враца, неговите комисии и взаимодействието му с общин</w:t>
      </w:r>
      <w:r>
        <w:t>с</w:t>
      </w:r>
      <w:r>
        <w:t>ката администрация</w:t>
      </w:r>
    </w:p>
    <w:p w:rsidR="00444EFA" w:rsidRDefault="00444EFA" w:rsidP="00444EFA">
      <w:pPr>
        <w:pStyle w:val="NormalWeb"/>
        <w:jc w:val="center"/>
        <w:rPr>
          <w:lang w:val="en-US"/>
        </w:rPr>
      </w:pPr>
      <w:r>
        <w:br/>
        <w:t>СВИКВАМ</w:t>
      </w:r>
      <w:r>
        <w:br/>
      </w:r>
    </w:p>
    <w:p w:rsidR="00444EFA" w:rsidRDefault="00444EFA" w:rsidP="00444EFA">
      <w:pPr>
        <w:pStyle w:val="NormalWeb"/>
      </w:pPr>
      <w:r>
        <w:t>общинския съвет на редовно заседание на 27.07.2021 година от 10,00 часа в Градска Конце</w:t>
      </w:r>
      <w:r>
        <w:t>р</w:t>
      </w:r>
      <w:r>
        <w:t>тна зала на Община Враца при следния</w:t>
      </w:r>
    </w:p>
    <w:p w:rsidR="00444EFA" w:rsidRDefault="00444EFA" w:rsidP="00444EFA">
      <w:pPr>
        <w:pStyle w:val="NormalWeb"/>
        <w:jc w:val="center"/>
        <w:rPr>
          <w:lang w:val="en-US"/>
        </w:rPr>
      </w:pPr>
      <w:r>
        <w:t>ПРОЕКТО-ДНЕВЕН РЕД:</w:t>
      </w:r>
    </w:p>
    <w:p w:rsidR="00444EFA" w:rsidRDefault="00444EFA" w:rsidP="00444EFA">
      <w:pPr>
        <w:pStyle w:val="NormalWeb"/>
      </w:pPr>
      <w:r>
        <w:br/>
        <w:t>1. Питания на общински съветници.</w:t>
      </w:r>
      <w:r>
        <w:br/>
        <w:t xml:space="preserve">2. </w:t>
      </w:r>
      <w:hyperlink r:id="rId6" w:history="1">
        <w:r>
          <w:rPr>
            <w:rStyle w:val="Hyperlink"/>
          </w:rPr>
          <w:t>Даване на съгласие за получаване на кредит от „ДИАГНОСТИЧНО-КОНСУЛТАТИВЕН ЦЕНТЪР 1 - ВРАЦА” ЕООД.</w:t>
        </w:r>
      </w:hyperlink>
      <w:r>
        <w:br/>
        <w:t xml:space="preserve">    </w:t>
      </w:r>
      <w:hyperlink r:id="rId7" w:history="1">
        <w:r>
          <w:rPr>
            <w:rStyle w:val="Hyperlink"/>
          </w:rPr>
          <w:t>Приложение</w:t>
        </w:r>
      </w:hyperlink>
      <w:r>
        <w:br/>
        <w:t>    Докладва: д-р Владимир Христов                                         </w:t>
      </w:r>
      <w:r>
        <w:br/>
        <w:t>    Председател на Общински съвет</w:t>
      </w:r>
      <w:r>
        <w:br/>
        <w:t xml:space="preserve">3. </w:t>
      </w:r>
      <w:hyperlink r:id="rId8" w:history="1">
        <w:r>
          <w:rPr>
            <w:rStyle w:val="Hyperlink"/>
          </w:rPr>
          <w:t>Приемане на Отчет за дейността на Общински съвет – Враца за първото полугодие на 2021 година</w:t>
        </w:r>
      </w:hyperlink>
      <w:r>
        <w:br/>
        <w:t xml:space="preserve">    </w:t>
      </w:r>
      <w:hyperlink r:id="rId9" w:history="1">
        <w:r>
          <w:rPr>
            <w:rStyle w:val="Hyperlink"/>
          </w:rPr>
          <w:t>Приложения</w:t>
        </w:r>
      </w:hyperlink>
      <w:r>
        <w:br/>
        <w:t>   Докладва: д-р Владимир Христов   </w:t>
      </w:r>
      <w:r>
        <w:br/>
        <w:t>   Председател на Общински съвет</w:t>
      </w:r>
      <w:r>
        <w:br/>
        <w:t xml:space="preserve">4. </w:t>
      </w:r>
      <w:hyperlink r:id="rId10" w:history="1">
        <w:r>
          <w:rPr>
            <w:rStyle w:val="Hyperlink"/>
          </w:rPr>
          <w:t>Отпускане еднократна финансова помощ от Общински съвет – Враца на граждани на О</w:t>
        </w:r>
        <w:r>
          <w:rPr>
            <w:rStyle w:val="Hyperlink"/>
          </w:rPr>
          <w:t>б</w:t>
        </w:r>
        <w:r>
          <w:rPr>
            <w:rStyle w:val="Hyperlink"/>
          </w:rPr>
          <w:t>щина Враца по утвърдени правила на ПК по здравеопазване и социални дейности.</w:t>
        </w:r>
      </w:hyperlink>
      <w:r>
        <w:br/>
        <w:t>   Докладва: д-р Иво Ралчовски</w:t>
      </w:r>
      <w:r>
        <w:br/>
        <w:t>  Общински съветник</w:t>
      </w:r>
      <w:r>
        <w:br/>
        <w:t>5. Даване съгласие за финансово подпомагане на семейства и лица, живеещи на семейни н</w:t>
      </w:r>
      <w:r>
        <w:t>а</w:t>
      </w:r>
      <w:r>
        <w:t>чала за извършване на изследвания и дейности по асистирана репродукция при безплодие</w:t>
      </w:r>
      <w:r>
        <w:br/>
        <w:t>   Докладва: д-р Иво Ралчовски</w:t>
      </w:r>
      <w:r>
        <w:br/>
        <w:t>   Общински съветник</w:t>
      </w:r>
      <w:r>
        <w:br/>
        <w:t xml:space="preserve">6. </w:t>
      </w:r>
      <w:hyperlink r:id="rId11" w:history="1">
        <w:r>
          <w:rPr>
            <w:rStyle w:val="Hyperlink"/>
          </w:rPr>
          <w:t>Годишен отчет за изпълнението на бюджета на Община Враца за 2020 година.</w:t>
        </w:r>
      </w:hyperlink>
      <w:r>
        <w:br/>
        <w:t xml:space="preserve">    </w:t>
      </w:r>
      <w:hyperlink r:id="rId12" w:history="1">
        <w:r>
          <w:rPr>
            <w:rStyle w:val="Hyperlink"/>
          </w:rPr>
          <w:t>Приложения</w:t>
        </w:r>
      </w:hyperlink>
      <w:r>
        <w:br/>
        <w:t>   Докладва: Калин Каменов</w:t>
      </w:r>
      <w:r>
        <w:br/>
        <w:t>   Кмет на Община Враца</w:t>
      </w:r>
      <w:r>
        <w:br/>
        <w:t xml:space="preserve">7. </w:t>
      </w:r>
      <w:hyperlink r:id="rId13" w:history="1">
        <w:r>
          <w:rPr>
            <w:rStyle w:val="Hyperlink"/>
          </w:rPr>
          <w:t>Изменение  на бюджета на Община Враца за 2021 година.</w:t>
        </w:r>
      </w:hyperlink>
      <w:r>
        <w:br/>
        <w:t xml:space="preserve">    </w:t>
      </w:r>
      <w:hyperlink r:id="rId14" w:history="1">
        <w:r>
          <w:rPr>
            <w:rStyle w:val="Hyperlink"/>
          </w:rPr>
          <w:t>Приложение</w:t>
        </w:r>
      </w:hyperlink>
      <w:r>
        <w:br/>
        <w:t>   Докладва: Александър Владимиров</w:t>
      </w:r>
      <w:r>
        <w:br/>
        <w:t>   За Кмет на Община Враца</w:t>
      </w:r>
      <w:r>
        <w:br/>
        <w:t>  (Съгл. Заповед №1032 от 08.07.2021 г.)</w:t>
      </w:r>
      <w:r>
        <w:br/>
        <w:t xml:space="preserve">8. </w:t>
      </w:r>
      <w:hyperlink r:id="rId15" w:history="1">
        <w:r>
          <w:rPr>
            <w:rStyle w:val="Hyperlink"/>
          </w:rPr>
          <w:t>Отчет за изпълнение на решенията на Общински съвет – Враца за периода 01.12.2020 год. – 31.05.2021 год.</w:t>
        </w:r>
      </w:hyperlink>
      <w:r>
        <w:br/>
        <w:t>   </w:t>
      </w:r>
      <w:hyperlink r:id="rId16" w:history="1">
        <w:r>
          <w:rPr>
            <w:rStyle w:val="Hyperlink"/>
          </w:rPr>
          <w:t xml:space="preserve"> Приложение</w:t>
        </w:r>
      </w:hyperlink>
      <w:r>
        <w:br/>
        <w:t>   Докладва: Александър Владимиров</w:t>
      </w:r>
      <w:r>
        <w:br/>
        <w:t>   За Кмет на Община Враца</w:t>
      </w:r>
      <w:r>
        <w:br/>
      </w:r>
      <w:r>
        <w:lastRenderedPageBreak/>
        <w:t>   (Съгл. Заповед №1032 от 08.07.2021 г.)</w:t>
      </w:r>
      <w:r>
        <w:br/>
        <w:t xml:space="preserve">9. </w:t>
      </w:r>
      <w:hyperlink r:id="rId17" w:history="1">
        <w:r>
          <w:rPr>
            <w:rStyle w:val="Hyperlink"/>
          </w:rPr>
          <w:t>Допускане изработването на проект за Подробен устройствен план - план за регулация и застрояване (ПУП-ПРЗ) за промяна на предназначението на земеделска земя, поземлен имот с идентификатор № 80311.1.6, находящ се в м. „Могилата“, землището на с. Челопек и об</w:t>
        </w:r>
        <w:r>
          <w:rPr>
            <w:rStyle w:val="Hyperlink"/>
          </w:rPr>
          <w:t>о</w:t>
        </w:r>
        <w:r>
          <w:rPr>
            <w:rStyle w:val="Hyperlink"/>
          </w:rPr>
          <w:t>собяването му в нов урегулиран поземлен имот с предназначение „за жилищно строителс</w:t>
        </w:r>
        <w:r>
          <w:rPr>
            <w:rStyle w:val="Hyperlink"/>
          </w:rPr>
          <w:t>т</w:t>
        </w:r>
        <w:r>
          <w:rPr>
            <w:rStyle w:val="Hyperlink"/>
          </w:rPr>
          <w:t>во“</w:t>
        </w:r>
      </w:hyperlink>
      <w:r>
        <w:t>.</w:t>
      </w:r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  <w:r>
        <w:br/>
        <w:t xml:space="preserve">10. </w:t>
      </w:r>
      <w:hyperlink r:id="rId18" w:history="1">
        <w:r>
          <w:rPr>
            <w:rStyle w:val="Hyperlink"/>
          </w:rPr>
          <w:t>Разрешаване изработването на проект за Частично изменение на подробен устройствен план – парцеларен план за елементи на техническата инфраструктура, за трасе от точка за присъединяване към преносен газопровод, собственост на „БУЛГАРТРАНСГАЗ“ ЕАД (БТГ) до ГИС на „ЕКОМЕТАН ВРАЦА“ ЕООД, разположен в имот с идентификатор № 12259.691.6, м. „Брадичков лъг“, землището на гр. Враца.  </w:t>
        </w:r>
      </w:hyperlink>
      <w:r>
        <w:t xml:space="preserve">          </w:t>
      </w:r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  <w:r>
        <w:br/>
        <w:t xml:space="preserve">11. </w:t>
      </w:r>
      <w:hyperlink r:id="rId19" w:history="1">
        <w:r>
          <w:rPr>
            <w:rStyle w:val="Hyperlink"/>
          </w:rPr>
          <w:t>Допълване на „Програма за управление и разпореждане с имотите – общинска собств</w:t>
        </w:r>
        <w:r>
          <w:rPr>
            <w:rStyle w:val="Hyperlink"/>
          </w:rPr>
          <w:t>е</w:t>
        </w:r>
        <w:r>
          <w:rPr>
            <w:rStyle w:val="Hyperlink"/>
          </w:rPr>
          <w:t>ност през 2021 г.“, относно имоти частна общинска собственост, предвидени за продажба чрез публичен търг. </w:t>
        </w:r>
      </w:hyperlink>
      <w:r>
        <w:t>                                               </w:t>
      </w:r>
      <w:r>
        <w:br/>
        <w:t>    Докладва: Александър Владимиров</w:t>
      </w:r>
      <w:r>
        <w:br/>
        <w:t>    За Кмет на Община Враца</w:t>
      </w:r>
      <w:r>
        <w:br/>
        <w:t>    (Съгл. Заповед №1032 от 08.07.2021 г.)</w:t>
      </w:r>
      <w:r>
        <w:br/>
        <w:t xml:space="preserve">12. </w:t>
      </w:r>
      <w:hyperlink r:id="rId20" w:history="1">
        <w:r>
          <w:rPr>
            <w:rStyle w:val="Hyperlink"/>
          </w:rPr>
          <w:t>Продажба на земя, частна общинска собственост, представляваща поземлен имот с иде</w:t>
        </w:r>
        <w:r>
          <w:rPr>
            <w:rStyle w:val="Hyperlink"/>
          </w:rPr>
          <w:t>н</w:t>
        </w:r>
        <w:r>
          <w:rPr>
            <w:rStyle w:val="Hyperlink"/>
          </w:rPr>
          <w:t>тификатор 12259.1023.209 по Кадастрална карта на гр. Враца, съставляващ урегулиран п</w:t>
        </w:r>
        <w:r>
          <w:rPr>
            <w:rStyle w:val="Hyperlink"/>
          </w:rPr>
          <w:t>о</w:t>
        </w:r>
        <w:r>
          <w:rPr>
            <w:rStyle w:val="Hyperlink"/>
          </w:rPr>
          <w:t>землен имот – УПИ V – 209, кв. 210, ж.к. „Околчица“ по действащия Регулационен план, в полза на собственика на  законно построената в имота сграда.</w:t>
        </w:r>
      </w:hyperlink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  <w:r>
        <w:br/>
        <w:t xml:space="preserve">13. </w:t>
      </w:r>
      <w:hyperlink r:id="rId21" w:history="1">
        <w:r>
          <w:rPr>
            <w:rStyle w:val="Hyperlink"/>
          </w:rPr>
          <w:t>Прекратяване на съсобственост чрез продажба на общинската част от недвижими позе</w:t>
        </w:r>
        <w:r>
          <w:rPr>
            <w:rStyle w:val="Hyperlink"/>
          </w:rPr>
          <w:t>м</w:t>
        </w:r>
        <w:r>
          <w:rPr>
            <w:rStyle w:val="Hyperlink"/>
          </w:rPr>
          <w:t>лени имоти, находящи се в с. Челопек, община Враца.</w:t>
        </w:r>
      </w:hyperlink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  <w:r>
        <w:br/>
        <w:t xml:space="preserve">14. </w:t>
      </w:r>
      <w:hyperlink r:id="rId22" w:history="1">
        <w:r>
          <w:rPr>
            <w:rStyle w:val="Hyperlink"/>
          </w:rPr>
          <w:t>Отдаване под наем на части от недвижими имоти – общинска собственост, представл</w:t>
        </w:r>
        <w:r>
          <w:rPr>
            <w:rStyle w:val="Hyperlink"/>
          </w:rPr>
          <w:t>я</w:t>
        </w:r>
        <w:r>
          <w:rPr>
            <w:rStyle w:val="Hyperlink"/>
          </w:rPr>
          <w:t>ващи терени за разполагане на преместваеми обекти по чл. 56 по ЗУТ, за нуждите на Дъ</w:t>
        </w:r>
        <w:r>
          <w:rPr>
            <w:rStyle w:val="Hyperlink"/>
          </w:rPr>
          <w:t>р</w:t>
        </w:r>
        <w:r>
          <w:rPr>
            <w:rStyle w:val="Hyperlink"/>
          </w:rPr>
          <w:t>жавно предприятие „Български спортен тотализатор“</w:t>
        </w:r>
      </w:hyperlink>
      <w:r>
        <w:t>.</w:t>
      </w:r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  <w:r>
        <w:br/>
        <w:t xml:space="preserve"> 15. </w:t>
      </w:r>
      <w:hyperlink r:id="rId23" w:history="1">
        <w:r>
          <w:rPr>
            <w:rStyle w:val="Hyperlink"/>
          </w:rPr>
          <w:t>Съгласие за кандидатстване на Община Враца с проектно предложение по Първа покана за набиране на проектни предложения по резултат 1 „Подобрено управление на културното наследство“, подрезултат 1.1 „Културно наследство, представено в ревитализирани, реста</w:t>
        </w:r>
        <w:r>
          <w:rPr>
            <w:rStyle w:val="Hyperlink"/>
          </w:rPr>
          <w:t>в</w:t>
        </w:r>
        <w:r>
          <w:rPr>
            <w:rStyle w:val="Hyperlink"/>
          </w:rPr>
          <w:t>рирани и реновирани места“, програма „Културно предприемачество, наследство и сътру</w:t>
        </w:r>
        <w:r>
          <w:rPr>
            <w:rStyle w:val="Hyperlink"/>
          </w:rPr>
          <w:t>д</w:t>
        </w:r>
        <w:r>
          <w:rPr>
            <w:rStyle w:val="Hyperlink"/>
          </w:rPr>
          <w:t>ничество“ на Финансов механизъм на Европейското икономическо пространство.</w:t>
        </w:r>
      </w:hyperlink>
      <w:r>
        <w:br/>
        <w:t xml:space="preserve">   </w:t>
      </w:r>
      <w:hyperlink r:id="rId24" w:history="1">
        <w:r>
          <w:rPr>
            <w:rStyle w:val="Hyperlink"/>
          </w:rPr>
          <w:t>Предложение</w:t>
        </w:r>
      </w:hyperlink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  <w:r>
        <w:br/>
        <w:t xml:space="preserve"> 16. </w:t>
      </w:r>
      <w:hyperlink r:id="rId25" w:history="1">
        <w:r>
          <w:rPr>
            <w:rStyle w:val="Hyperlink"/>
          </w:rPr>
          <w:t>Съгласие за кандидатстване на Община Враца с проектно предложение по Втора покана за набиране на проектни предложения по резултат 2 „Подобрен достъп до изкуства и култ</w:t>
        </w:r>
        <w:r>
          <w:rPr>
            <w:rStyle w:val="Hyperlink"/>
          </w:rPr>
          <w:t>у</w:t>
        </w:r>
        <w:r>
          <w:rPr>
            <w:rStyle w:val="Hyperlink"/>
          </w:rPr>
          <w:t>ра“, програма „Културно предприемачество, наследство и сътрудничество“ на Финансов м</w:t>
        </w:r>
        <w:r>
          <w:rPr>
            <w:rStyle w:val="Hyperlink"/>
          </w:rPr>
          <w:t>е</w:t>
        </w:r>
        <w:r>
          <w:rPr>
            <w:rStyle w:val="Hyperlink"/>
          </w:rPr>
          <w:t>ханизъм на Европейското икономическо пространство.</w:t>
        </w:r>
      </w:hyperlink>
      <w:r>
        <w:t> </w:t>
      </w:r>
      <w:r>
        <w:br/>
        <w:t xml:space="preserve">   </w:t>
      </w:r>
      <w:hyperlink r:id="rId26" w:history="1">
        <w:r>
          <w:rPr>
            <w:rStyle w:val="Hyperlink"/>
          </w:rPr>
          <w:t>Предложение</w:t>
        </w:r>
      </w:hyperlink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  <w:r>
        <w:br/>
        <w:t xml:space="preserve">17. </w:t>
      </w:r>
      <w:hyperlink r:id="rId27" w:history="1">
        <w:r>
          <w:rPr>
            <w:rStyle w:val="Hyperlink"/>
          </w:rPr>
          <w:t>Изменение и допълнение на Решение № 342, Протокол № 21 от 30.03.2021 година на О</w:t>
        </w:r>
        <w:r>
          <w:rPr>
            <w:rStyle w:val="Hyperlink"/>
          </w:rPr>
          <w:t>б</w:t>
        </w:r>
        <w:r>
          <w:rPr>
            <w:rStyle w:val="Hyperlink"/>
          </w:rPr>
          <w:t>щински съвет-Враца.</w:t>
        </w:r>
      </w:hyperlink>
      <w:r>
        <w:br/>
        <w:t>   Докладва: Александър Владимиров</w:t>
      </w:r>
      <w:r>
        <w:br/>
        <w:t>   За Кмет на Община Враца</w:t>
      </w:r>
      <w:r>
        <w:br/>
        <w:t>   (Съгл. Заповед №1032 от 08.07.2021 г.)</w:t>
      </w:r>
    </w:p>
    <w:p w:rsidR="00444EFA" w:rsidRDefault="00444EFA" w:rsidP="00444EFA">
      <w:pPr>
        <w:pStyle w:val="NormalWeb"/>
      </w:pPr>
      <w:r>
        <w:t> 18. Питания на граждани.</w:t>
      </w:r>
      <w:r>
        <w:br/>
        <w:t> 19. Разни.   </w:t>
      </w:r>
    </w:p>
    <w:p w:rsidR="00444EFA" w:rsidRDefault="00444EFA" w:rsidP="00444EFA">
      <w:pPr>
        <w:pStyle w:val="NormalWeb"/>
      </w:pPr>
      <w:hyperlink r:id="rId28" w:history="1">
        <w:r>
          <w:rPr>
            <w:rStyle w:val="Hyperlink"/>
          </w:rPr>
          <w:t>Допълнително предложение № 1 от д-р Владимир Христов, Председател на Общински съвет - Враца, Относно: Предложение за възобновяване на производството по Решение №288 по Протокол №18 от 26.01.2021 г. на Общински съвет - Враца</w:t>
        </w:r>
      </w:hyperlink>
    </w:p>
    <w:p w:rsidR="00444EFA" w:rsidRDefault="00444EFA" w:rsidP="00444EFA">
      <w:pPr>
        <w:pStyle w:val="NormalWeb"/>
      </w:pPr>
      <w:hyperlink r:id="rId29" w:history="1">
        <w:r>
          <w:rPr>
            <w:rStyle w:val="Hyperlink"/>
          </w:rPr>
          <w:t>Допълнително предложение № 2 от д-р Владимир Христов, Председател на Общински съвет - Враца, Относно: Даване съгласие за ползване на платен годишен отпуск от Председателя на Общински съвет – Враца</w:t>
        </w:r>
      </w:hyperlink>
    </w:p>
    <w:p w:rsidR="00444EFA" w:rsidRDefault="00444EFA" w:rsidP="00444EFA">
      <w:pPr>
        <w:pStyle w:val="NormalWeb"/>
      </w:pPr>
      <w:hyperlink r:id="rId30" w:history="1">
        <w:r>
          <w:rPr>
            <w:rStyle w:val="Hyperlink"/>
          </w:rPr>
          <w:t>Допълнително предложение № 3 от Калин Каменов, Кмет на Община Враца, Относно: Дав</w:t>
        </w:r>
        <w:r>
          <w:rPr>
            <w:rStyle w:val="Hyperlink"/>
          </w:rPr>
          <w:t>а</w:t>
        </w:r>
        <w:r>
          <w:rPr>
            <w:rStyle w:val="Hyperlink"/>
          </w:rPr>
          <w:t>не на съгласие за провеждане на публично оповестен конкурс за отдаване под наем за срок от 30 години на спортен обект, публична общинска собственост-недвижим имот с идентифик</w:t>
        </w:r>
        <w:r>
          <w:rPr>
            <w:rStyle w:val="Hyperlink"/>
          </w:rPr>
          <w:t>а</w:t>
        </w:r>
        <w:r>
          <w:rPr>
            <w:rStyle w:val="Hyperlink"/>
          </w:rPr>
          <w:t>тор 12259.1027.24 по Кадастралната карта на гр.Враца, УПИ III, кв. 234, ул.„Васил Кънчов“ по регулационния план на гр. Враца</w:t>
        </w:r>
      </w:hyperlink>
    </w:p>
    <w:p w:rsidR="00444EFA" w:rsidRDefault="00444EFA" w:rsidP="00444EFA">
      <w:pPr>
        <w:pStyle w:val="NormalWeb"/>
      </w:pPr>
      <w:r>
        <w:t>*Забележка: Приложенията по т. 2, 3, 4, 5, 6, 7, 8, 9, 10, 11, 12, 13, 14, 15, 16 и 17 са на разп</w:t>
      </w:r>
      <w:r>
        <w:t>о</w:t>
      </w:r>
      <w:r>
        <w:t>ложение в стая 80 на Община Враца.</w:t>
      </w:r>
    </w:p>
    <w:p w:rsidR="007A5B83" w:rsidRPr="00444EFA" w:rsidRDefault="00444EFA" w:rsidP="00444EFA">
      <w:pPr>
        <w:pStyle w:val="NormalWeb"/>
        <w:rPr>
          <w:lang w:val="en-US"/>
        </w:rPr>
      </w:pPr>
      <w:r>
        <w:br/>
        <w:t> С уважение,</w:t>
      </w:r>
      <w:r>
        <w:br/>
        <w:t> д-р Владимир Христов</w:t>
      </w:r>
      <w:r>
        <w:br/>
        <w:t> Председател на Общински съвет – Враца</w:t>
      </w:r>
    </w:p>
    <w:sectPr w:rsidR="007A5B83" w:rsidRPr="00444EFA" w:rsidSect="007A5B83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DF0" w:rsidRDefault="00CF2DF0" w:rsidP="007A5B83">
      <w:r>
        <w:separator/>
      </w:r>
    </w:p>
  </w:endnote>
  <w:endnote w:type="continuationSeparator" w:id="0">
    <w:p w:rsidR="00CF2DF0" w:rsidRDefault="00CF2DF0" w:rsidP="007A5B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DF0" w:rsidRDefault="00CF2DF0" w:rsidP="007A5B83">
      <w:r w:rsidRPr="007A5B83">
        <w:rPr>
          <w:color w:val="000000"/>
        </w:rPr>
        <w:separator/>
      </w:r>
    </w:p>
  </w:footnote>
  <w:footnote w:type="continuationSeparator" w:id="0">
    <w:p w:rsidR="00CF2DF0" w:rsidRDefault="00CF2DF0" w:rsidP="007A5B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7A5B83"/>
    <w:rsid w:val="00444EFA"/>
    <w:rsid w:val="007A5B83"/>
    <w:rsid w:val="00CF2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ahoma"/>
        <w:kern w:val="3"/>
        <w:sz w:val="24"/>
        <w:szCs w:val="24"/>
        <w:lang w:val="bg-BG" w:eastAsia="bg-BG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7A5B83"/>
  </w:style>
  <w:style w:type="paragraph" w:customStyle="1" w:styleId="Heading">
    <w:name w:val="Heading"/>
    <w:basedOn w:val="Standard"/>
    <w:next w:val="Textbody"/>
    <w:rsid w:val="007A5B83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rsid w:val="007A5B83"/>
    <w:pPr>
      <w:spacing w:after="120"/>
    </w:pPr>
  </w:style>
  <w:style w:type="paragraph" w:styleId="List">
    <w:name w:val="List"/>
    <w:basedOn w:val="Textbody"/>
    <w:rsid w:val="007A5B83"/>
  </w:style>
  <w:style w:type="paragraph" w:styleId="Caption">
    <w:name w:val="caption"/>
    <w:basedOn w:val="Standard"/>
    <w:rsid w:val="007A5B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A5B83"/>
    <w:pPr>
      <w:suppressLineNumbers/>
    </w:pPr>
  </w:style>
  <w:style w:type="character" w:customStyle="1" w:styleId="Internetlink">
    <w:name w:val="Internet link"/>
    <w:rsid w:val="007A5B83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444EF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444E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atza.bg/files/539705e802887a1994d07183c24aca97.docx" TargetMode="External"/><Relationship Id="rId13" Type="http://schemas.openxmlformats.org/officeDocument/2006/relationships/hyperlink" Target="https://vratza.bg/files/9d4016c9b4f235268329d7e042691cf2.doc" TargetMode="External"/><Relationship Id="rId18" Type="http://schemas.openxmlformats.org/officeDocument/2006/relationships/hyperlink" Target="https://vratza.bg/files/70a27f75d6e9380ef8d010e43d373816.docx" TargetMode="External"/><Relationship Id="rId26" Type="http://schemas.openxmlformats.org/officeDocument/2006/relationships/hyperlink" Target="https://vratza.bg/files/feef7bdcf6e2ca27e1c09fa7ffcebaac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ratza.bg/files/3fc1c4c76d26b7100e84a23320a3e028.doc" TargetMode="External"/><Relationship Id="rId7" Type="http://schemas.openxmlformats.org/officeDocument/2006/relationships/hyperlink" Target="https://vratza.bg/files/cc247636d49830586005f263a8c0660b.pdf" TargetMode="External"/><Relationship Id="rId12" Type="http://schemas.openxmlformats.org/officeDocument/2006/relationships/hyperlink" Target="https://vratza.bg/files/a19c0b00b6b70899a3b97413b3c1fd72.zip" TargetMode="External"/><Relationship Id="rId17" Type="http://schemas.openxmlformats.org/officeDocument/2006/relationships/hyperlink" Target="https://vratza.bg/files/1a417f18090351e635b3177f8bd3322a.docx" TargetMode="External"/><Relationship Id="rId25" Type="http://schemas.openxmlformats.org/officeDocument/2006/relationships/hyperlink" Target="https://vratza.bg/files/482f429b2a5a4357b000f32042740c94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ratza.bg/files/d784294f047820e6259bb8823d489980.doc" TargetMode="External"/><Relationship Id="rId20" Type="http://schemas.openxmlformats.org/officeDocument/2006/relationships/hyperlink" Target="https://vratza.bg/files/924a208901bca83cd0a0811308325fa1.doc" TargetMode="External"/><Relationship Id="rId29" Type="http://schemas.openxmlformats.org/officeDocument/2006/relationships/hyperlink" Target="https://vratza.bg/files/c189a8106218219bf11f270e4dee71e2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vratza.bg/files/1d1a38f87a0c4264f44324b534903761.doc" TargetMode="External"/><Relationship Id="rId11" Type="http://schemas.openxmlformats.org/officeDocument/2006/relationships/hyperlink" Target="https://vratza.bg/files/37dab5f9fbf28250b81ecb265886ccbb.doc" TargetMode="External"/><Relationship Id="rId24" Type="http://schemas.openxmlformats.org/officeDocument/2006/relationships/hyperlink" Target="https://vratza.bg/files/3fc82e9648af1618cf393731e46b7154.docx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vratza.bg/files/7002ee1437da58e91b04152381d3d046.doc" TargetMode="External"/><Relationship Id="rId23" Type="http://schemas.openxmlformats.org/officeDocument/2006/relationships/hyperlink" Target="https://vratza.bg/files/b94ec38b68e7be0e08c33a79260a2132.docx" TargetMode="External"/><Relationship Id="rId28" Type="http://schemas.openxmlformats.org/officeDocument/2006/relationships/hyperlink" Target="https://vratza.bg/files/5479da323077c5e8e51ef25d4e660eab.doc" TargetMode="External"/><Relationship Id="rId10" Type="http://schemas.openxmlformats.org/officeDocument/2006/relationships/hyperlink" Target="https://vratza.bg/files/54a5128a7946014a6621bf8895137243.doc" TargetMode="External"/><Relationship Id="rId19" Type="http://schemas.openxmlformats.org/officeDocument/2006/relationships/hyperlink" Target="https://vratza.bg/files/77b116b1269b3ae085ece6e97c88d74c.doc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vratza.bg/files/a71b2dadffe2376f4167c1a2fe45cd67.zip" TargetMode="External"/><Relationship Id="rId14" Type="http://schemas.openxmlformats.org/officeDocument/2006/relationships/hyperlink" Target="https://vratza.bg/files/b080a600ee6f8bfaa6f587544f110c74.xls" TargetMode="External"/><Relationship Id="rId22" Type="http://schemas.openxmlformats.org/officeDocument/2006/relationships/hyperlink" Target="https://vratza.bg/files/7c407cb1f6f54e370430534e5edd14f5.doc" TargetMode="External"/><Relationship Id="rId27" Type="http://schemas.openxmlformats.org/officeDocument/2006/relationships/hyperlink" Target="https://vratza.bg/files/7c4eb67dfd89542e4577c48d513551cd.doc" TargetMode="External"/><Relationship Id="rId30" Type="http://schemas.openxmlformats.org/officeDocument/2006/relationships/hyperlink" Target="https://vratza.bg/files/f517c20c8d36f31fdc5761d1cbe5db9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1269</Words>
  <Characters>7238</Characters>
  <Application>Microsoft Office Word</Application>
  <DocSecurity>0</DocSecurity>
  <Lines>60</Lines>
  <Paragraphs>16</Paragraphs>
  <ScaleCrop>false</ScaleCrop>
  <Company>Vratsa Municipality</Company>
  <LinksUpToDate>false</LinksUpToDate>
  <CharactersWithSpaces>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</dc:creator>
  <cp:lastModifiedBy>Dimitar Todorov</cp:lastModifiedBy>
  <cp:revision>2</cp:revision>
  <dcterms:created xsi:type="dcterms:W3CDTF">2021-07-30T14:38:00Z</dcterms:created>
  <dcterms:modified xsi:type="dcterms:W3CDTF">2021-07-30T14:38:00Z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